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91B" w:rsidRPr="0046169F" w:rsidRDefault="005B791B" w:rsidP="00B90BE7">
      <w:pPr>
        <w:pStyle w:val="ae"/>
        <w:jc w:val="center"/>
        <w:rPr>
          <w:rFonts w:ascii="Times New Roman" w:hAnsi="Times New Roman"/>
          <w:b/>
          <w:color w:val="000000"/>
          <w:sz w:val="10"/>
          <w:szCs w:val="28"/>
        </w:rPr>
      </w:pPr>
      <w:bookmarkStart w:id="0" w:name="_GoBack"/>
      <w:bookmarkEnd w:id="0"/>
    </w:p>
    <w:p w:rsidR="00B90BE7" w:rsidRPr="004B167B" w:rsidRDefault="00B90BE7" w:rsidP="00B90BE7">
      <w:pPr>
        <w:pStyle w:val="ae"/>
        <w:jc w:val="center"/>
        <w:rPr>
          <w:rFonts w:ascii="Times New Roman" w:hAnsi="Times New Roman"/>
          <w:b/>
          <w:color w:val="000000"/>
          <w:sz w:val="28"/>
          <w:szCs w:val="28"/>
        </w:rPr>
      </w:pPr>
      <w:r w:rsidRPr="004B167B">
        <w:rPr>
          <w:rFonts w:ascii="Times New Roman" w:hAnsi="Times New Roman"/>
          <w:b/>
          <w:color w:val="000000"/>
          <w:sz w:val="28"/>
          <w:szCs w:val="28"/>
        </w:rPr>
        <w:t>АДМИНИСТРАЦИЯ</w:t>
      </w:r>
    </w:p>
    <w:p w:rsidR="00B90BE7" w:rsidRPr="004B167B" w:rsidRDefault="00B90BE7" w:rsidP="00B90BE7">
      <w:pPr>
        <w:pStyle w:val="ae"/>
        <w:jc w:val="center"/>
        <w:rPr>
          <w:rFonts w:ascii="Times New Roman" w:hAnsi="Times New Roman"/>
          <w:b/>
          <w:color w:val="000000"/>
          <w:sz w:val="28"/>
          <w:szCs w:val="28"/>
        </w:rPr>
      </w:pPr>
      <w:r w:rsidRPr="004B167B">
        <w:rPr>
          <w:rFonts w:ascii="Times New Roman" w:hAnsi="Times New Roman"/>
          <w:b/>
          <w:color w:val="000000"/>
          <w:sz w:val="28"/>
          <w:szCs w:val="28"/>
        </w:rPr>
        <w:t>НОВОБУРАССКОГО МУНИЦИПАЛЬНОГО РАЙОНА</w:t>
      </w:r>
    </w:p>
    <w:p w:rsidR="00B90BE7" w:rsidRPr="004B167B" w:rsidRDefault="00B90BE7" w:rsidP="00B90BE7">
      <w:pPr>
        <w:pStyle w:val="ae"/>
        <w:jc w:val="center"/>
        <w:rPr>
          <w:rFonts w:ascii="Times New Roman" w:hAnsi="Times New Roman"/>
          <w:b/>
          <w:color w:val="000000"/>
          <w:sz w:val="28"/>
          <w:szCs w:val="28"/>
        </w:rPr>
      </w:pPr>
      <w:r w:rsidRPr="004B167B">
        <w:rPr>
          <w:rFonts w:ascii="Times New Roman" w:hAnsi="Times New Roman"/>
          <w:b/>
          <w:color w:val="000000"/>
          <w:sz w:val="28"/>
          <w:szCs w:val="28"/>
        </w:rPr>
        <w:t>САРАТОВСКОЙ ОБЛАСТИ</w:t>
      </w:r>
    </w:p>
    <w:p w:rsidR="00B90BE7" w:rsidRPr="0046169F" w:rsidRDefault="00B90BE7" w:rsidP="00B90BE7">
      <w:pPr>
        <w:pStyle w:val="ae"/>
        <w:jc w:val="both"/>
        <w:rPr>
          <w:rFonts w:ascii="Times New Roman" w:hAnsi="Times New Roman"/>
          <w:b/>
          <w:color w:val="000000"/>
          <w:sz w:val="10"/>
          <w:szCs w:val="28"/>
        </w:rPr>
      </w:pPr>
    </w:p>
    <w:p w:rsidR="00B90BE7" w:rsidRPr="004B167B" w:rsidRDefault="00B90BE7" w:rsidP="00B90BE7">
      <w:pPr>
        <w:pStyle w:val="ae"/>
        <w:jc w:val="center"/>
        <w:rPr>
          <w:rFonts w:ascii="Times New Roman" w:hAnsi="Times New Roman"/>
          <w:b/>
          <w:color w:val="000000"/>
          <w:sz w:val="28"/>
          <w:szCs w:val="28"/>
        </w:rPr>
      </w:pPr>
      <w:r w:rsidRPr="004B167B">
        <w:rPr>
          <w:rFonts w:ascii="Times New Roman" w:hAnsi="Times New Roman"/>
          <w:b/>
          <w:color w:val="000000"/>
          <w:sz w:val="28"/>
          <w:szCs w:val="28"/>
        </w:rPr>
        <w:t>П О С Т А Н О В Л Е Н И Е</w:t>
      </w:r>
    </w:p>
    <w:p w:rsidR="00B90BE7" w:rsidRPr="0046169F" w:rsidRDefault="00B90BE7" w:rsidP="00B90BE7">
      <w:pPr>
        <w:pStyle w:val="ae"/>
        <w:jc w:val="both"/>
        <w:rPr>
          <w:rFonts w:ascii="Times New Roman" w:hAnsi="Times New Roman"/>
          <w:b/>
          <w:color w:val="000000"/>
          <w:sz w:val="12"/>
          <w:szCs w:val="28"/>
        </w:rPr>
      </w:pPr>
    </w:p>
    <w:p w:rsidR="00B90BE7" w:rsidRPr="004B167B" w:rsidRDefault="00F7560B" w:rsidP="00B90BE7">
      <w:pPr>
        <w:pStyle w:val="ae"/>
        <w:jc w:val="both"/>
        <w:rPr>
          <w:rFonts w:ascii="Times New Roman" w:hAnsi="Times New Roman"/>
          <w:color w:val="000000"/>
          <w:sz w:val="28"/>
          <w:szCs w:val="28"/>
        </w:rPr>
      </w:pPr>
      <w:r w:rsidRPr="004B167B">
        <w:rPr>
          <w:rFonts w:ascii="Times New Roman" w:hAnsi="Times New Roman"/>
          <w:color w:val="000000"/>
          <w:sz w:val="28"/>
          <w:szCs w:val="28"/>
        </w:rPr>
        <w:t>о</w:t>
      </w:r>
      <w:r w:rsidR="00B90BE7" w:rsidRPr="004B167B">
        <w:rPr>
          <w:rFonts w:ascii="Times New Roman" w:hAnsi="Times New Roman"/>
          <w:color w:val="000000"/>
          <w:sz w:val="28"/>
          <w:szCs w:val="28"/>
        </w:rPr>
        <w:t>т</w:t>
      </w:r>
      <w:r w:rsidRPr="004B167B">
        <w:rPr>
          <w:rFonts w:ascii="Times New Roman" w:hAnsi="Times New Roman"/>
          <w:color w:val="000000"/>
          <w:sz w:val="28"/>
          <w:szCs w:val="28"/>
        </w:rPr>
        <w:t xml:space="preserve"> </w:t>
      </w:r>
      <w:r w:rsidR="00810EB7">
        <w:rPr>
          <w:rFonts w:ascii="Times New Roman" w:hAnsi="Times New Roman"/>
          <w:color w:val="000000"/>
          <w:sz w:val="28"/>
          <w:szCs w:val="28"/>
        </w:rPr>
        <w:t>27</w:t>
      </w:r>
      <w:r w:rsidR="0046169F">
        <w:rPr>
          <w:rFonts w:ascii="Times New Roman" w:hAnsi="Times New Roman"/>
          <w:color w:val="000000"/>
          <w:sz w:val="28"/>
          <w:szCs w:val="28"/>
        </w:rPr>
        <w:t xml:space="preserve"> </w:t>
      </w:r>
      <w:r w:rsidR="00464AD5" w:rsidRPr="004B167B">
        <w:rPr>
          <w:rFonts w:ascii="Times New Roman" w:hAnsi="Times New Roman"/>
          <w:color w:val="000000"/>
          <w:sz w:val="28"/>
          <w:szCs w:val="28"/>
        </w:rPr>
        <w:t>ноября</w:t>
      </w:r>
      <w:r w:rsidR="00B90BE7" w:rsidRPr="004B167B">
        <w:rPr>
          <w:rFonts w:ascii="Times New Roman" w:hAnsi="Times New Roman"/>
          <w:color w:val="000000"/>
          <w:sz w:val="28"/>
          <w:szCs w:val="28"/>
        </w:rPr>
        <w:t xml:space="preserve"> 20</w:t>
      </w:r>
      <w:r w:rsidR="008F5A25" w:rsidRPr="004B167B">
        <w:rPr>
          <w:rFonts w:ascii="Times New Roman" w:hAnsi="Times New Roman"/>
          <w:color w:val="000000"/>
          <w:sz w:val="28"/>
          <w:szCs w:val="28"/>
        </w:rPr>
        <w:t>24</w:t>
      </w:r>
      <w:r w:rsidR="00B90BE7" w:rsidRPr="004B167B">
        <w:rPr>
          <w:rFonts w:ascii="Times New Roman" w:hAnsi="Times New Roman"/>
          <w:color w:val="000000"/>
          <w:sz w:val="28"/>
          <w:szCs w:val="28"/>
        </w:rPr>
        <w:t xml:space="preserve"> г. </w:t>
      </w:r>
      <w:r w:rsidR="00B90BE7" w:rsidRPr="004B167B">
        <w:rPr>
          <w:rFonts w:ascii="Times New Roman" w:hAnsi="Times New Roman"/>
          <w:color w:val="000000"/>
          <w:sz w:val="28"/>
          <w:szCs w:val="28"/>
        </w:rPr>
        <w:tab/>
      </w:r>
      <w:r w:rsidR="00B90BE7" w:rsidRPr="004B167B">
        <w:rPr>
          <w:rFonts w:ascii="Times New Roman" w:hAnsi="Times New Roman"/>
          <w:color w:val="000000"/>
          <w:sz w:val="28"/>
          <w:szCs w:val="28"/>
        </w:rPr>
        <w:tab/>
      </w:r>
      <w:r w:rsidR="00B90BE7" w:rsidRPr="004B167B">
        <w:rPr>
          <w:rFonts w:ascii="Times New Roman" w:hAnsi="Times New Roman"/>
          <w:color w:val="000000"/>
          <w:sz w:val="28"/>
          <w:szCs w:val="28"/>
        </w:rPr>
        <w:tab/>
      </w:r>
      <w:r w:rsidR="00B90BE7" w:rsidRPr="004B167B">
        <w:rPr>
          <w:rFonts w:ascii="Times New Roman" w:hAnsi="Times New Roman"/>
          <w:color w:val="000000"/>
          <w:sz w:val="28"/>
          <w:szCs w:val="28"/>
        </w:rPr>
        <w:tab/>
      </w:r>
      <w:r w:rsidR="00B90BE7" w:rsidRPr="004B167B">
        <w:rPr>
          <w:rFonts w:ascii="Times New Roman" w:hAnsi="Times New Roman"/>
          <w:color w:val="000000"/>
          <w:sz w:val="28"/>
          <w:szCs w:val="28"/>
        </w:rPr>
        <w:tab/>
      </w:r>
      <w:r w:rsidR="00B90BE7" w:rsidRPr="004B167B">
        <w:rPr>
          <w:rFonts w:ascii="Times New Roman" w:hAnsi="Times New Roman"/>
          <w:color w:val="000000"/>
          <w:sz w:val="28"/>
          <w:szCs w:val="28"/>
        </w:rPr>
        <w:tab/>
      </w:r>
      <w:r w:rsidR="00B90BE7" w:rsidRPr="004B167B">
        <w:rPr>
          <w:rFonts w:ascii="Times New Roman" w:hAnsi="Times New Roman"/>
          <w:color w:val="000000"/>
          <w:sz w:val="28"/>
          <w:szCs w:val="28"/>
        </w:rPr>
        <w:tab/>
      </w:r>
      <w:r w:rsidR="0026595C" w:rsidRPr="004B167B">
        <w:rPr>
          <w:rFonts w:ascii="Times New Roman" w:hAnsi="Times New Roman"/>
          <w:color w:val="000000"/>
          <w:sz w:val="28"/>
          <w:szCs w:val="28"/>
        </w:rPr>
        <w:tab/>
      </w:r>
      <w:r w:rsidR="00B90BE7" w:rsidRPr="004B167B">
        <w:rPr>
          <w:rFonts w:ascii="Times New Roman" w:hAnsi="Times New Roman"/>
          <w:color w:val="000000"/>
          <w:sz w:val="28"/>
          <w:szCs w:val="28"/>
        </w:rPr>
        <w:t xml:space="preserve">№ </w:t>
      </w:r>
      <w:r w:rsidR="00810EB7">
        <w:rPr>
          <w:rFonts w:ascii="Times New Roman" w:hAnsi="Times New Roman"/>
          <w:color w:val="000000"/>
          <w:sz w:val="28"/>
          <w:szCs w:val="28"/>
        </w:rPr>
        <w:t>302</w:t>
      </w:r>
    </w:p>
    <w:p w:rsidR="00B90BE7" w:rsidRPr="004B167B" w:rsidRDefault="00B90BE7" w:rsidP="00B90BE7">
      <w:pPr>
        <w:pStyle w:val="ae"/>
        <w:jc w:val="center"/>
        <w:rPr>
          <w:rFonts w:ascii="Times New Roman" w:hAnsi="Times New Roman"/>
          <w:color w:val="000000"/>
          <w:sz w:val="28"/>
          <w:szCs w:val="28"/>
        </w:rPr>
      </w:pPr>
      <w:r w:rsidRPr="004B167B">
        <w:rPr>
          <w:rFonts w:ascii="Times New Roman" w:hAnsi="Times New Roman"/>
          <w:color w:val="000000"/>
          <w:sz w:val="28"/>
          <w:szCs w:val="28"/>
        </w:rPr>
        <w:t>р.п. Новые Бурасы</w:t>
      </w:r>
    </w:p>
    <w:p w:rsidR="00B90BE7" w:rsidRPr="0046169F" w:rsidRDefault="00B90BE7" w:rsidP="00B90BE7">
      <w:pPr>
        <w:pStyle w:val="ae"/>
        <w:jc w:val="both"/>
        <w:rPr>
          <w:rFonts w:ascii="Times New Roman" w:hAnsi="Times New Roman"/>
          <w:b/>
          <w:color w:val="000000"/>
          <w:sz w:val="10"/>
          <w:szCs w:val="28"/>
        </w:rPr>
      </w:pPr>
    </w:p>
    <w:p w:rsidR="0046169F" w:rsidRDefault="008F5A25" w:rsidP="001B11E3">
      <w:pPr>
        <w:pStyle w:val="ConsPlusNormal"/>
        <w:ind w:right="-1" w:firstLine="0"/>
        <w:jc w:val="center"/>
        <w:rPr>
          <w:rFonts w:ascii="Times New Roman" w:hAnsi="Times New Roman"/>
          <w:b/>
          <w:bCs/>
          <w:color w:val="000000"/>
          <w:kern w:val="28"/>
          <w:sz w:val="28"/>
          <w:szCs w:val="28"/>
        </w:rPr>
      </w:pPr>
      <w:r w:rsidRPr="004B167B">
        <w:rPr>
          <w:rFonts w:ascii="Times New Roman" w:hAnsi="Times New Roman"/>
          <w:b/>
          <w:bCs/>
          <w:color w:val="000000"/>
          <w:kern w:val="28"/>
          <w:sz w:val="28"/>
          <w:szCs w:val="28"/>
        </w:rPr>
        <w:t xml:space="preserve">О внесении изменений </w:t>
      </w:r>
      <w:r w:rsidR="0062278E" w:rsidRPr="004B167B">
        <w:rPr>
          <w:rFonts w:ascii="Times New Roman" w:hAnsi="Times New Roman"/>
          <w:b/>
          <w:bCs/>
          <w:color w:val="000000"/>
          <w:kern w:val="28"/>
          <w:sz w:val="28"/>
          <w:szCs w:val="28"/>
        </w:rPr>
        <w:t>в</w:t>
      </w:r>
      <w:r w:rsidRPr="004B167B">
        <w:rPr>
          <w:rFonts w:ascii="Times New Roman" w:hAnsi="Times New Roman"/>
          <w:b/>
          <w:bCs/>
          <w:color w:val="000000"/>
          <w:kern w:val="28"/>
          <w:sz w:val="28"/>
          <w:szCs w:val="28"/>
        </w:rPr>
        <w:t xml:space="preserve"> постановлени</w:t>
      </w:r>
      <w:r w:rsidR="0062278E" w:rsidRPr="004B167B">
        <w:rPr>
          <w:rFonts w:ascii="Times New Roman" w:hAnsi="Times New Roman"/>
          <w:b/>
          <w:bCs/>
          <w:color w:val="000000"/>
          <w:kern w:val="28"/>
          <w:sz w:val="28"/>
          <w:szCs w:val="28"/>
        </w:rPr>
        <w:t>е</w:t>
      </w:r>
      <w:r w:rsidRPr="004B167B">
        <w:rPr>
          <w:rFonts w:ascii="Times New Roman" w:hAnsi="Times New Roman"/>
          <w:b/>
          <w:bCs/>
          <w:color w:val="000000"/>
          <w:kern w:val="28"/>
          <w:sz w:val="28"/>
          <w:szCs w:val="28"/>
        </w:rPr>
        <w:t xml:space="preserve"> администрации Новобурасского муниципального района от 21 ноября 2016 г. № 222 «</w:t>
      </w:r>
      <w:r w:rsidR="00EA31F4" w:rsidRPr="004B167B">
        <w:rPr>
          <w:rFonts w:ascii="Times New Roman" w:hAnsi="Times New Roman"/>
          <w:b/>
          <w:bCs/>
          <w:color w:val="000000"/>
          <w:kern w:val="28"/>
          <w:sz w:val="28"/>
          <w:szCs w:val="28"/>
        </w:rPr>
        <w:t xml:space="preserve">Об утверждении Положения о проведении открытого конкурса на право осуществления перевозок по муниципальным маршрутам регулярных перевозок пассажиров </w:t>
      </w:r>
    </w:p>
    <w:p w:rsidR="00EA31F4" w:rsidRPr="004B167B" w:rsidRDefault="00EA31F4" w:rsidP="001B11E3">
      <w:pPr>
        <w:pStyle w:val="ConsPlusNormal"/>
        <w:ind w:right="-1" w:firstLine="0"/>
        <w:jc w:val="center"/>
        <w:rPr>
          <w:rFonts w:ascii="Times New Roman" w:hAnsi="Times New Roman"/>
          <w:b/>
          <w:bCs/>
          <w:color w:val="000000"/>
          <w:kern w:val="28"/>
          <w:sz w:val="28"/>
          <w:szCs w:val="28"/>
        </w:rPr>
      </w:pPr>
      <w:r w:rsidRPr="004B167B">
        <w:rPr>
          <w:rFonts w:ascii="Times New Roman" w:hAnsi="Times New Roman"/>
          <w:b/>
          <w:bCs/>
          <w:color w:val="000000"/>
          <w:kern w:val="28"/>
          <w:sz w:val="28"/>
          <w:szCs w:val="28"/>
        </w:rPr>
        <w:t>и багажа автомобильным транспортом между поселениями в границах Новобурасского муниципального района</w:t>
      </w:r>
      <w:r w:rsidR="008F5A25" w:rsidRPr="004B167B">
        <w:rPr>
          <w:rFonts w:ascii="Times New Roman" w:hAnsi="Times New Roman"/>
          <w:b/>
          <w:bCs/>
          <w:color w:val="000000"/>
          <w:kern w:val="28"/>
          <w:sz w:val="28"/>
          <w:szCs w:val="28"/>
        </w:rPr>
        <w:t>»</w:t>
      </w:r>
      <w:r w:rsidRPr="004B167B">
        <w:rPr>
          <w:rFonts w:ascii="Times New Roman" w:hAnsi="Times New Roman"/>
          <w:b/>
          <w:bCs/>
          <w:color w:val="000000"/>
          <w:kern w:val="28"/>
          <w:sz w:val="28"/>
          <w:szCs w:val="28"/>
        </w:rPr>
        <w:t xml:space="preserve"> </w:t>
      </w:r>
    </w:p>
    <w:p w:rsidR="00B90BE7" w:rsidRPr="0046169F" w:rsidRDefault="00B90BE7" w:rsidP="00B90BE7">
      <w:pPr>
        <w:pStyle w:val="ae"/>
        <w:jc w:val="both"/>
        <w:rPr>
          <w:rFonts w:ascii="Times New Roman" w:hAnsi="Times New Roman"/>
          <w:b/>
          <w:color w:val="000000"/>
          <w:sz w:val="10"/>
          <w:szCs w:val="28"/>
        </w:rPr>
      </w:pPr>
    </w:p>
    <w:p w:rsidR="00856115" w:rsidRPr="004B167B" w:rsidRDefault="00B90BE7" w:rsidP="00856115">
      <w:pPr>
        <w:pStyle w:val="ae"/>
        <w:jc w:val="both"/>
        <w:rPr>
          <w:rFonts w:ascii="Times New Roman" w:hAnsi="Times New Roman"/>
          <w:bCs/>
          <w:color w:val="000000"/>
          <w:sz w:val="28"/>
          <w:szCs w:val="28"/>
        </w:rPr>
      </w:pPr>
      <w:r w:rsidRPr="004B167B">
        <w:rPr>
          <w:rFonts w:ascii="Times New Roman" w:hAnsi="Times New Roman"/>
          <w:color w:val="000000"/>
          <w:sz w:val="28"/>
          <w:szCs w:val="28"/>
        </w:rPr>
        <w:tab/>
      </w:r>
      <w:r w:rsidR="00856115" w:rsidRPr="004B167B">
        <w:rPr>
          <w:rFonts w:ascii="Times New Roman" w:hAnsi="Times New Roman"/>
          <w:bCs/>
          <w:color w:val="000000"/>
          <w:sz w:val="28"/>
          <w:szCs w:val="28"/>
        </w:rPr>
        <w:t>В соответствии с Федеральными законами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от 06 октября 2003г. № 131-ФЗ «Об общих принципах организации местного самоуправления в Российской Федерации», Закон</w:t>
      </w:r>
      <w:r w:rsidR="005B6DCF" w:rsidRPr="004B167B">
        <w:rPr>
          <w:rFonts w:ascii="Times New Roman" w:hAnsi="Times New Roman"/>
          <w:bCs/>
          <w:color w:val="000000"/>
          <w:sz w:val="28"/>
          <w:szCs w:val="28"/>
        </w:rPr>
        <w:t xml:space="preserve">ом </w:t>
      </w:r>
      <w:r w:rsidR="00856115" w:rsidRPr="004B167B">
        <w:rPr>
          <w:rFonts w:ascii="Times New Roman" w:hAnsi="Times New Roman"/>
          <w:bCs/>
          <w:color w:val="000000"/>
          <w:sz w:val="28"/>
          <w:szCs w:val="28"/>
        </w:rPr>
        <w:t xml:space="preserve"> Саратовской области от 23 марта 2016 г. № 31-ЗСО «Об отдельных вопросах организации регулярных перевозок пассажиров и багажа автомобильным транспортом и городским наземным электрическим транспортом в Саратовской области», руководствуясь </w:t>
      </w:r>
      <w:hyperlink r:id="rId8" w:history="1">
        <w:r w:rsidR="00856115" w:rsidRPr="004B167B">
          <w:rPr>
            <w:rFonts w:ascii="Times New Roman" w:hAnsi="Times New Roman"/>
            <w:bCs/>
            <w:color w:val="000000"/>
            <w:sz w:val="28"/>
            <w:szCs w:val="28"/>
          </w:rPr>
          <w:t>Уставом</w:t>
        </w:r>
      </w:hyperlink>
      <w:r w:rsidR="00856115" w:rsidRPr="004B167B">
        <w:rPr>
          <w:rFonts w:ascii="Times New Roman" w:hAnsi="Times New Roman"/>
          <w:bCs/>
          <w:color w:val="000000"/>
          <w:sz w:val="28"/>
          <w:szCs w:val="28"/>
        </w:rPr>
        <w:t xml:space="preserve"> Новобурасского муниципального района</w:t>
      </w:r>
    </w:p>
    <w:p w:rsidR="00B90BE7" w:rsidRPr="004B167B" w:rsidRDefault="00B90BE7" w:rsidP="00856115">
      <w:pPr>
        <w:pStyle w:val="ae"/>
        <w:ind w:firstLine="708"/>
        <w:jc w:val="both"/>
        <w:rPr>
          <w:rFonts w:ascii="Times New Roman" w:hAnsi="Times New Roman"/>
          <w:b/>
          <w:color w:val="000000"/>
          <w:sz w:val="28"/>
          <w:szCs w:val="28"/>
        </w:rPr>
      </w:pPr>
      <w:r w:rsidRPr="004B167B">
        <w:rPr>
          <w:rFonts w:ascii="Times New Roman" w:hAnsi="Times New Roman"/>
          <w:b/>
          <w:color w:val="000000"/>
          <w:sz w:val="28"/>
          <w:szCs w:val="28"/>
        </w:rPr>
        <w:t>ПОСТАНОВЛЯЮ:</w:t>
      </w:r>
    </w:p>
    <w:p w:rsidR="004A5738" w:rsidRPr="004B167B" w:rsidRDefault="00EA31F4" w:rsidP="004A5738">
      <w:pPr>
        <w:pStyle w:val="ae"/>
        <w:ind w:firstLine="708"/>
        <w:jc w:val="both"/>
        <w:rPr>
          <w:rFonts w:ascii="Times New Roman" w:hAnsi="Times New Roman"/>
          <w:sz w:val="28"/>
          <w:szCs w:val="28"/>
        </w:rPr>
      </w:pPr>
      <w:r w:rsidRPr="004B167B">
        <w:rPr>
          <w:rFonts w:ascii="Times New Roman" w:hAnsi="Times New Roman"/>
          <w:sz w:val="28"/>
          <w:szCs w:val="28"/>
        </w:rPr>
        <w:t xml:space="preserve">1. </w:t>
      </w:r>
      <w:r w:rsidR="004A5738" w:rsidRPr="004B167B">
        <w:rPr>
          <w:rFonts w:ascii="Times New Roman" w:hAnsi="Times New Roman"/>
          <w:kern w:val="28"/>
          <w:sz w:val="28"/>
          <w:szCs w:val="28"/>
        </w:rPr>
        <w:t>Внести изменения в постановление администрации Новобурасского муниципального района от 21 ноября 2016 г. № 222 «Об утверждении Положения о проведении открытого конкурса на право осуществления перевозок по муниципальным маршрутам регулярных перевозок пассажиров и багажа автомобильным транспортом между поселениями в границах Новобурасского муниципального района» дополнив название словами следующего содержания «</w:t>
      </w:r>
      <w:r w:rsidR="004A5738" w:rsidRPr="004B167B">
        <w:rPr>
          <w:rFonts w:ascii="Times New Roman" w:hAnsi="Times New Roman"/>
          <w:sz w:val="28"/>
          <w:szCs w:val="28"/>
          <w:shd w:val="clear" w:color="auto" w:fill="FFFFFF"/>
        </w:rPr>
        <w:t>и карт соответствующего маршрута»</w:t>
      </w:r>
      <w:r w:rsidR="004A5738" w:rsidRPr="004B167B">
        <w:rPr>
          <w:rFonts w:ascii="Times New Roman" w:hAnsi="Times New Roman"/>
          <w:sz w:val="28"/>
          <w:szCs w:val="28"/>
        </w:rPr>
        <w:t>.</w:t>
      </w:r>
    </w:p>
    <w:p w:rsidR="00EA31F4" w:rsidRPr="004B167B" w:rsidRDefault="004A5738" w:rsidP="008F5A25">
      <w:pPr>
        <w:pStyle w:val="ConsPlusNormal"/>
        <w:ind w:right="-1" w:firstLine="708"/>
        <w:jc w:val="both"/>
        <w:rPr>
          <w:rFonts w:ascii="Times New Roman" w:hAnsi="Times New Roman" w:cs="Times New Roman"/>
          <w:color w:val="000000"/>
          <w:sz w:val="24"/>
          <w:szCs w:val="24"/>
        </w:rPr>
      </w:pPr>
      <w:r w:rsidRPr="004B167B">
        <w:rPr>
          <w:rFonts w:ascii="Times New Roman" w:hAnsi="Times New Roman"/>
          <w:bCs/>
          <w:color w:val="000000"/>
          <w:sz w:val="28"/>
          <w:szCs w:val="28"/>
        </w:rPr>
        <w:t>2.</w:t>
      </w:r>
      <w:r w:rsidR="0046169F">
        <w:rPr>
          <w:rFonts w:ascii="Times New Roman" w:hAnsi="Times New Roman"/>
          <w:bCs/>
          <w:color w:val="000000"/>
          <w:sz w:val="28"/>
          <w:szCs w:val="28"/>
        </w:rPr>
        <w:t xml:space="preserve"> </w:t>
      </w:r>
      <w:r w:rsidR="008F5A25" w:rsidRPr="004B167B">
        <w:rPr>
          <w:rFonts w:ascii="Times New Roman" w:hAnsi="Times New Roman"/>
          <w:bCs/>
          <w:color w:val="000000"/>
          <w:kern w:val="28"/>
          <w:sz w:val="28"/>
          <w:szCs w:val="28"/>
        </w:rPr>
        <w:t>Внести изменения в приложение к постановлению администрации Новобурасского муниципального района от 21 ноября 2016 г. № 222 «Об утверждении Положения о проведении открытого конкурса на право осуществления перевозок по муниципальным маршрутам регулярных перевозок пассажиров и багажа автомобильным транспортом между поселениями в границах Новобурасского муниципального района</w:t>
      </w:r>
      <w:r w:rsidR="00764D9F" w:rsidRPr="004B167B">
        <w:rPr>
          <w:rFonts w:ascii="Times New Roman" w:hAnsi="Times New Roman" w:cs="Times New Roman"/>
          <w:sz w:val="28"/>
          <w:szCs w:val="28"/>
          <w:shd w:val="clear" w:color="auto" w:fill="FFFFFF"/>
        </w:rPr>
        <w:t xml:space="preserve"> и карт соответствующего маршрута</w:t>
      </w:r>
      <w:r w:rsidR="008F5A25" w:rsidRPr="004B167B">
        <w:rPr>
          <w:rFonts w:ascii="Times New Roman" w:hAnsi="Times New Roman"/>
          <w:bCs/>
          <w:color w:val="000000"/>
          <w:kern w:val="28"/>
          <w:sz w:val="28"/>
          <w:szCs w:val="28"/>
        </w:rPr>
        <w:t xml:space="preserve">» изложив его в новой редакции </w:t>
      </w:r>
      <w:r w:rsidR="00EA31F4" w:rsidRPr="004B167B">
        <w:rPr>
          <w:rFonts w:ascii="Times New Roman" w:hAnsi="Times New Roman"/>
          <w:bCs/>
          <w:color w:val="000000"/>
          <w:sz w:val="28"/>
          <w:szCs w:val="28"/>
        </w:rPr>
        <w:t>согласно приложению.</w:t>
      </w:r>
    </w:p>
    <w:p w:rsidR="00856115" w:rsidRPr="004B167B" w:rsidRDefault="004A5738" w:rsidP="008F5A2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3</w:t>
      </w:r>
      <w:r w:rsidR="00EA31F4" w:rsidRPr="004B167B">
        <w:rPr>
          <w:rFonts w:ascii="Times New Roman" w:hAnsi="Times New Roman"/>
          <w:color w:val="000000"/>
          <w:sz w:val="28"/>
          <w:szCs w:val="28"/>
        </w:rPr>
        <w:t xml:space="preserve">. </w:t>
      </w:r>
      <w:r w:rsidR="00856115" w:rsidRPr="004B167B">
        <w:rPr>
          <w:rFonts w:ascii="Times New Roman" w:hAnsi="Times New Roman"/>
          <w:color w:val="000000"/>
          <w:sz w:val="28"/>
          <w:szCs w:val="28"/>
        </w:rPr>
        <w:t>Настоящее постановление вступает в силу со дня его</w:t>
      </w:r>
      <w:r w:rsidR="008F5A25" w:rsidRPr="004B167B">
        <w:rPr>
          <w:rFonts w:ascii="Times New Roman" w:hAnsi="Times New Roman"/>
          <w:color w:val="000000"/>
          <w:sz w:val="28"/>
          <w:szCs w:val="28"/>
        </w:rPr>
        <w:t xml:space="preserve"> официального </w:t>
      </w:r>
      <w:r w:rsidR="00856115" w:rsidRPr="004B167B">
        <w:rPr>
          <w:rFonts w:ascii="Times New Roman" w:hAnsi="Times New Roman"/>
          <w:color w:val="000000"/>
          <w:sz w:val="28"/>
          <w:szCs w:val="28"/>
        </w:rPr>
        <w:t xml:space="preserve"> </w:t>
      </w:r>
      <w:r w:rsidR="008F5A25" w:rsidRPr="004B167B">
        <w:rPr>
          <w:rFonts w:ascii="Times New Roman" w:hAnsi="Times New Roman"/>
          <w:color w:val="000000"/>
          <w:sz w:val="28"/>
          <w:szCs w:val="28"/>
        </w:rPr>
        <w:t>опубликования в МБУ «Редакция Новобурасской районной</w:t>
      </w:r>
      <w:r w:rsidR="008F5A25" w:rsidRPr="004B167B">
        <w:rPr>
          <w:rFonts w:ascii="Times New Roman" w:hAnsi="Times New Roman"/>
          <w:color w:val="000000"/>
        </w:rPr>
        <w:t xml:space="preserve"> </w:t>
      </w:r>
      <w:r w:rsidR="008F5A25" w:rsidRPr="004B167B">
        <w:rPr>
          <w:rFonts w:ascii="Times New Roman" w:hAnsi="Times New Roman"/>
          <w:color w:val="000000"/>
          <w:sz w:val="28"/>
          <w:szCs w:val="28"/>
        </w:rPr>
        <w:t xml:space="preserve">газете «Наше время»», подлежит </w:t>
      </w:r>
      <w:r w:rsidR="00856115" w:rsidRPr="004B167B">
        <w:rPr>
          <w:rFonts w:ascii="Times New Roman" w:hAnsi="Times New Roman"/>
          <w:color w:val="000000"/>
          <w:sz w:val="28"/>
          <w:szCs w:val="28"/>
        </w:rPr>
        <w:t>размещени</w:t>
      </w:r>
      <w:r w:rsidR="008F5A25" w:rsidRPr="004B167B">
        <w:rPr>
          <w:rFonts w:ascii="Times New Roman" w:hAnsi="Times New Roman"/>
          <w:color w:val="000000"/>
          <w:sz w:val="28"/>
          <w:szCs w:val="28"/>
        </w:rPr>
        <w:t>ю</w:t>
      </w:r>
      <w:r w:rsidR="00856115" w:rsidRPr="004B167B">
        <w:rPr>
          <w:rFonts w:ascii="Times New Roman" w:hAnsi="Times New Roman"/>
          <w:color w:val="000000"/>
          <w:sz w:val="28"/>
          <w:szCs w:val="28"/>
        </w:rPr>
        <w:t xml:space="preserve"> на официальном сайте администрации Новобурасского муниципального района </w:t>
      </w:r>
      <w:hyperlink r:id="rId9" w:history="1">
        <w:r w:rsidR="00856115" w:rsidRPr="004B167B">
          <w:rPr>
            <w:rStyle w:val="a4"/>
            <w:rFonts w:ascii="Times New Roman" w:hAnsi="Times New Roman"/>
            <w:color w:val="000000"/>
            <w:sz w:val="28"/>
            <w:szCs w:val="28"/>
            <w:u w:val="none"/>
            <w:lang w:val="en-US"/>
          </w:rPr>
          <w:t>www</w:t>
        </w:r>
        <w:r w:rsidR="00856115" w:rsidRPr="004B167B">
          <w:rPr>
            <w:rStyle w:val="a4"/>
            <w:rFonts w:ascii="Times New Roman" w:hAnsi="Times New Roman"/>
            <w:color w:val="000000"/>
            <w:sz w:val="28"/>
            <w:szCs w:val="28"/>
            <w:u w:val="none"/>
          </w:rPr>
          <w:t>.</w:t>
        </w:r>
        <w:r w:rsidR="00856115" w:rsidRPr="004B167B">
          <w:rPr>
            <w:rStyle w:val="a4"/>
            <w:rFonts w:ascii="Times New Roman" w:hAnsi="Times New Roman"/>
            <w:color w:val="000000"/>
            <w:sz w:val="28"/>
            <w:szCs w:val="28"/>
            <w:u w:val="none"/>
            <w:lang w:val="en-US"/>
          </w:rPr>
          <w:t>admnburasy</w:t>
        </w:r>
        <w:r w:rsidR="00856115" w:rsidRPr="004B167B">
          <w:rPr>
            <w:rStyle w:val="a4"/>
            <w:rFonts w:ascii="Times New Roman" w:hAnsi="Times New Roman"/>
            <w:color w:val="000000"/>
            <w:sz w:val="28"/>
            <w:szCs w:val="28"/>
            <w:u w:val="none"/>
          </w:rPr>
          <w:t>.</w:t>
        </w:r>
        <w:r w:rsidR="00856115" w:rsidRPr="004B167B">
          <w:rPr>
            <w:rStyle w:val="a4"/>
            <w:rFonts w:ascii="Times New Roman" w:hAnsi="Times New Roman"/>
            <w:color w:val="000000"/>
            <w:sz w:val="28"/>
            <w:szCs w:val="28"/>
            <w:u w:val="none"/>
            <w:lang w:val="en-US"/>
          </w:rPr>
          <w:t>ru</w:t>
        </w:r>
      </w:hyperlink>
      <w:r w:rsidR="00856115" w:rsidRPr="004B167B">
        <w:rPr>
          <w:rFonts w:ascii="Times New Roman" w:hAnsi="Times New Roman"/>
          <w:color w:val="000000"/>
          <w:sz w:val="28"/>
          <w:szCs w:val="28"/>
        </w:rPr>
        <w:t>.</w:t>
      </w:r>
    </w:p>
    <w:p w:rsidR="0046169F" w:rsidRPr="004B167B" w:rsidRDefault="0046169F" w:rsidP="008F5A25">
      <w:pPr>
        <w:pStyle w:val="ae"/>
        <w:ind w:firstLine="708"/>
        <w:jc w:val="both"/>
        <w:rPr>
          <w:rFonts w:ascii="Times New Roman" w:hAnsi="Times New Roman"/>
          <w:color w:val="000000"/>
          <w:sz w:val="28"/>
          <w:szCs w:val="28"/>
        </w:rPr>
      </w:pPr>
    </w:p>
    <w:p w:rsidR="001B11E3" w:rsidRPr="004B167B" w:rsidRDefault="001B11E3" w:rsidP="00EA31F4">
      <w:pPr>
        <w:pStyle w:val="ae"/>
        <w:jc w:val="both"/>
        <w:rPr>
          <w:rFonts w:ascii="Times New Roman" w:hAnsi="Times New Roman"/>
          <w:b/>
          <w:color w:val="000000"/>
          <w:sz w:val="28"/>
          <w:szCs w:val="28"/>
        </w:rPr>
      </w:pPr>
      <w:r w:rsidRPr="004B167B">
        <w:rPr>
          <w:rFonts w:ascii="Times New Roman" w:hAnsi="Times New Roman"/>
          <w:b/>
          <w:color w:val="000000"/>
          <w:sz w:val="28"/>
          <w:szCs w:val="28"/>
        </w:rPr>
        <w:t xml:space="preserve">Глава </w:t>
      </w:r>
      <w:r w:rsidR="00EA31F4" w:rsidRPr="004B167B">
        <w:rPr>
          <w:rFonts w:ascii="Times New Roman" w:hAnsi="Times New Roman"/>
          <w:b/>
          <w:color w:val="000000"/>
          <w:sz w:val="28"/>
          <w:szCs w:val="28"/>
        </w:rPr>
        <w:t xml:space="preserve">Новобурасского </w:t>
      </w:r>
    </w:p>
    <w:p w:rsidR="005B791B" w:rsidRPr="004B167B" w:rsidRDefault="00EA31F4" w:rsidP="00EA31F4">
      <w:pPr>
        <w:pStyle w:val="ae"/>
        <w:jc w:val="both"/>
        <w:rPr>
          <w:rFonts w:ascii="Times New Roman" w:hAnsi="Times New Roman"/>
          <w:b/>
          <w:color w:val="000000"/>
          <w:sz w:val="28"/>
          <w:szCs w:val="28"/>
        </w:rPr>
      </w:pPr>
      <w:r w:rsidRPr="004B167B">
        <w:rPr>
          <w:rFonts w:ascii="Times New Roman" w:hAnsi="Times New Roman"/>
          <w:b/>
          <w:color w:val="000000"/>
          <w:sz w:val="28"/>
          <w:szCs w:val="28"/>
        </w:rPr>
        <w:t>муниципального района</w:t>
      </w:r>
      <w:r w:rsidR="00604F49" w:rsidRPr="004B167B">
        <w:rPr>
          <w:rFonts w:ascii="Times New Roman" w:hAnsi="Times New Roman"/>
          <w:b/>
          <w:color w:val="000000"/>
          <w:sz w:val="28"/>
          <w:szCs w:val="28"/>
        </w:rPr>
        <w:tab/>
      </w:r>
      <w:r w:rsidR="00604F49" w:rsidRPr="004B167B">
        <w:rPr>
          <w:rFonts w:ascii="Times New Roman" w:hAnsi="Times New Roman"/>
          <w:b/>
          <w:color w:val="000000"/>
          <w:sz w:val="28"/>
          <w:szCs w:val="28"/>
        </w:rPr>
        <w:tab/>
      </w:r>
      <w:r w:rsidR="001B11E3" w:rsidRPr="004B167B">
        <w:rPr>
          <w:rFonts w:ascii="Times New Roman" w:hAnsi="Times New Roman"/>
          <w:b/>
          <w:color w:val="000000"/>
          <w:sz w:val="28"/>
          <w:szCs w:val="28"/>
        </w:rPr>
        <w:tab/>
      </w:r>
      <w:r w:rsidR="001B11E3" w:rsidRPr="004B167B">
        <w:rPr>
          <w:rFonts w:ascii="Times New Roman" w:hAnsi="Times New Roman"/>
          <w:b/>
          <w:color w:val="000000"/>
          <w:sz w:val="28"/>
          <w:szCs w:val="28"/>
        </w:rPr>
        <w:tab/>
      </w:r>
      <w:r w:rsidR="001B11E3" w:rsidRPr="004B167B">
        <w:rPr>
          <w:rFonts w:ascii="Times New Roman" w:hAnsi="Times New Roman"/>
          <w:b/>
          <w:color w:val="000000"/>
          <w:sz w:val="28"/>
          <w:szCs w:val="28"/>
        </w:rPr>
        <w:tab/>
      </w:r>
      <w:r w:rsidR="00604F49" w:rsidRPr="004B167B">
        <w:rPr>
          <w:rFonts w:ascii="Times New Roman" w:hAnsi="Times New Roman"/>
          <w:b/>
          <w:color w:val="000000"/>
          <w:sz w:val="28"/>
          <w:szCs w:val="28"/>
        </w:rPr>
        <w:tab/>
      </w:r>
      <w:r w:rsidR="00604F49" w:rsidRPr="004B167B">
        <w:rPr>
          <w:rFonts w:ascii="Times New Roman" w:hAnsi="Times New Roman"/>
          <w:b/>
          <w:color w:val="000000"/>
          <w:sz w:val="28"/>
          <w:szCs w:val="28"/>
        </w:rPr>
        <w:tab/>
      </w:r>
      <w:r w:rsidR="008F5A25" w:rsidRPr="004B167B">
        <w:rPr>
          <w:rFonts w:ascii="Times New Roman" w:hAnsi="Times New Roman"/>
          <w:b/>
          <w:color w:val="000000"/>
          <w:sz w:val="28"/>
          <w:szCs w:val="28"/>
        </w:rPr>
        <w:t>А.Ф.</w:t>
      </w:r>
      <w:r w:rsidR="0046169F">
        <w:rPr>
          <w:rFonts w:ascii="Times New Roman" w:hAnsi="Times New Roman"/>
          <w:b/>
          <w:color w:val="000000"/>
          <w:sz w:val="28"/>
          <w:szCs w:val="28"/>
        </w:rPr>
        <w:t xml:space="preserve"> </w:t>
      </w:r>
      <w:r w:rsidR="008F5A25" w:rsidRPr="004B167B">
        <w:rPr>
          <w:rFonts w:ascii="Times New Roman" w:hAnsi="Times New Roman"/>
          <w:b/>
          <w:color w:val="000000"/>
          <w:sz w:val="28"/>
          <w:szCs w:val="28"/>
        </w:rPr>
        <w:t>Воробьев</w:t>
      </w:r>
    </w:p>
    <w:p w:rsidR="00764D9F" w:rsidRPr="004B167B" w:rsidRDefault="00764D9F" w:rsidP="00EA31F4">
      <w:pPr>
        <w:pStyle w:val="ae"/>
        <w:jc w:val="both"/>
        <w:rPr>
          <w:rFonts w:ascii="Times New Roman" w:hAnsi="Times New Roman"/>
          <w:b/>
          <w:color w:val="000000"/>
          <w:sz w:val="28"/>
          <w:szCs w:val="28"/>
        </w:rPr>
      </w:pPr>
    </w:p>
    <w:tbl>
      <w:tblPr>
        <w:tblpPr w:leftFromText="180" w:rightFromText="180" w:vertAnchor="text" w:horzAnchor="margin" w:tblpY="218"/>
        <w:tblW w:w="0" w:type="auto"/>
        <w:tblLook w:val="04A0" w:firstRow="1" w:lastRow="0" w:firstColumn="1" w:lastColumn="0" w:noHBand="0" w:noVBand="1"/>
      </w:tblPr>
      <w:tblGrid>
        <w:gridCol w:w="4503"/>
        <w:gridCol w:w="5811"/>
      </w:tblGrid>
      <w:tr w:rsidR="00B90BE7" w:rsidRPr="004B167B" w:rsidTr="00604F49">
        <w:tc>
          <w:tcPr>
            <w:tcW w:w="4503" w:type="dxa"/>
          </w:tcPr>
          <w:p w:rsidR="00B90BE7" w:rsidRPr="004B167B" w:rsidRDefault="00B90BE7" w:rsidP="00A8235E">
            <w:pPr>
              <w:pStyle w:val="ConsPlusTitle"/>
              <w:jc w:val="center"/>
              <w:rPr>
                <w:rFonts w:ascii="Times New Roman" w:hAnsi="Times New Roman" w:cs="Times New Roman"/>
                <w:b w:val="0"/>
                <w:color w:val="000000"/>
                <w:sz w:val="28"/>
                <w:szCs w:val="28"/>
              </w:rPr>
            </w:pPr>
          </w:p>
        </w:tc>
        <w:tc>
          <w:tcPr>
            <w:tcW w:w="5811" w:type="dxa"/>
          </w:tcPr>
          <w:p w:rsidR="00604F49" w:rsidRPr="004B167B" w:rsidRDefault="00B90BE7" w:rsidP="00A8235E">
            <w:pPr>
              <w:pStyle w:val="ConsPlusTitle"/>
              <w:jc w:val="right"/>
              <w:rPr>
                <w:rFonts w:ascii="Times New Roman" w:hAnsi="Times New Roman" w:cs="Times New Roman"/>
                <w:b w:val="0"/>
                <w:color w:val="000000"/>
                <w:sz w:val="28"/>
                <w:szCs w:val="28"/>
              </w:rPr>
            </w:pPr>
            <w:r w:rsidRPr="004B167B">
              <w:rPr>
                <w:rFonts w:ascii="Times New Roman" w:hAnsi="Times New Roman" w:cs="Times New Roman"/>
                <w:b w:val="0"/>
                <w:color w:val="000000"/>
                <w:sz w:val="28"/>
                <w:szCs w:val="28"/>
              </w:rPr>
              <w:t xml:space="preserve">Приложение </w:t>
            </w:r>
          </w:p>
          <w:p w:rsidR="00B90BE7" w:rsidRPr="004B167B" w:rsidRDefault="00B90BE7" w:rsidP="00604F49">
            <w:pPr>
              <w:pStyle w:val="ConsPlusTitle"/>
              <w:rPr>
                <w:rFonts w:ascii="Times New Roman" w:hAnsi="Times New Roman" w:cs="Times New Roman"/>
                <w:b w:val="0"/>
                <w:color w:val="000000"/>
                <w:sz w:val="28"/>
                <w:szCs w:val="28"/>
              </w:rPr>
            </w:pPr>
            <w:r w:rsidRPr="004B167B">
              <w:rPr>
                <w:rFonts w:ascii="Times New Roman" w:hAnsi="Times New Roman" w:cs="Times New Roman"/>
                <w:b w:val="0"/>
                <w:color w:val="000000"/>
                <w:sz w:val="28"/>
                <w:szCs w:val="28"/>
              </w:rPr>
              <w:t xml:space="preserve">к постановлению администрации </w:t>
            </w:r>
            <w:r w:rsidRPr="004B167B">
              <w:rPr>
                <w:rFonts w:ascii="Times New Roman" w:hAnsi="Times New Roman" w:cs="Times New Roman"/>
                <w:b w:val="0"/>
                <w:color w:val="000000"/>
                <w:sz w:val="28"/>
                <w:szCs w:val="28"/>
              </w:rPr>
              <w:lastRenderedPageBreak/>
              <w:t xml:space="preserve">Новобурасского муниципального района </w:t>
            </w:r>
          </w:p>
          <w:p w:rsidR="00B90BE7" w:rsidRPr="004B167B" w:rsidRDefault="00BB5B3D" w:rsidP="00810EB7">
            <w:pPr>
              <w:pStyle w:val="ConsPlusTitle"/>
              <w:rPr>
                <w:rFonts w:ascii="Times New Roman" w:hAnsi="Times New Roman" w:cs="Times New Roman"/>
                <w:b w:val="0"/>
                <w:color w:val="000000"/>
                <w:sz w:val="28"/>
                <w:szCs w:val="28"/>
              </w:rPr>
            </w:pPr>
            <w:r w:rsidRPr="004B167B">
              <w:rPr>
                <w:rFonts w:ascii="Times New Roman" w:hAnsi="Times New Roman" w:cs="Times New Roman"/>
                <w:b w:val="0"/>
                <w:color w:val="000000"/>
                <w:sz w:val="28"/>
                <w:szCs w:val="28"/>
              </w:rPr>
              <w:t xml:space="preserve">от </w:t>
            </w:r>
            <w:r w:rsidR="00810EB7">
              <w:rPr>
                <w:rFonts w:ascii="Times New Roman" w:hAnsi="Times New Roman" w:cs="Times New Roman"/>
                <w:b w:val="0"/>
                <w:color w:val="000000"/>
                <w:sz w:val="28"/>
                <w:szCs w:val="28"/>
              </w:rPr>
              <w:t>27</w:t>
            </w:r>
            <w:r w:rsidR="00292D29" w:rsidRPr="004B167B">
              <w:rPr>
                <w:rFonts w:ascii="Times New Roman" w:hAnsi="Times New Roman" w:cs="Times New Roman"/>
                <w:b w:val="0"/>
                <w:color w:val="000000"/>
                <w:sz w:val="28"/>
                <w:szCs w:val="28"/>
              </w:rPr>
              <w:t xml:space="preserve"> ноября</w:t>
            </w:r>
            <w:r w:rsidR="00B90BE7" w:rsidRPr="004B167B">
              <w:rPr>
                <w:rFonts w:ascii="Times New Roman" w:hAnsi="Times New Roman" w:cs="Times New Roman"/>
                <w:b w:val="0"/>
                <w:color w:val="000000"/>
                <w:sz w:val="28"/>
                <w:szCs w:val="28"/>
              </w:rPr>
              <w:t xml:space="preserve"> 20</w:t>
            </w:r>
            <w:r w:rsidR="008F5A25" w:rsidRPr="004B167B">
              <w:rPr>
                <w:rFonts w:ascii="Times New Roman" w:hAnsi="Times New Roman" w:cs="Times New Roman"/>
                <w:b w:val="0"/>
                <w:color w:val="000000"/>
                <w:sz w:val="28"/>
                <w:szCs w:val="28"/>
              </w:rPr>
              <w:t xml:space="preserve">24 </w:t>
            </w:r>
            <w:r w:rsidR="00B90BE7" w:rsidRPr="004B167B">
              <w:rPr>
                <w:rFonts w:ascii="Times New Roman" w:hAnsi="Times New Roman" w:cs="Times New Roman"/>
                <w:b w:val="0"/>
                <w:color w:val="000000"/>
                <w:sz w:val="28"/>
                <w:szCs w:val="28"/>
              </w:rPr>
              <w:t>г. №</w:t>
            </w:r>
            <w:r w:rsidR="00542E6F" w:rsidRPr="004B167B">
              <w:rPr>
                <w:rFonts w:ascii="Times New Roman" w:hAnsi="Times New Roman" w:cs="Times New Roman"/>
                <w:b w:val="0"/>
                <w:color w:val="000000"/>
                <w:sz w:val="28"/>
                <w:szCs w:val="28"/>
              </w:rPr>
              <w:t xml:space="preserve"> </w:t>
            </w:r>
            <w:r w:rsidR="00810EB7">
              <w:rPr>
                <w:rFonts w:ascii="Times New Roman" w:hAnsi="Times New Roman" w:cs="Times New Roman"/>
                <w:b w:val="0"/>
                <w:color w:val="000000"/>
                <w:sz w:val="28"/>
                <w:szCs w:val="28"/>
              </w:rPr>
              <w:t>302</w:t>
            </w:r>
          </w:p>
        </w:tc>
      </w:tr>
    </w:tbl>
    <w:p w:rsidR="00BB5B3D" w:rsidRPr="004B167B" w:rsidRDefault="00BB5B3D" w:rsidP="00BB5B3D">
      <w:pPr>
        <w:pStyle w:val="ConsPlusNormal"/>
        <w:ind w:right="849"/>
        <w:jc w:val="center"/>
        <w:rPr>
          <w:rFonts w:ascii="Times New Roman" w:hAnsi="Times New Roman" w:cs="Times New Roman"/>
          <w:b/>
          <w:color w:val="000000"/>
          <w:sz w:val="28"/>
          <w:szCs w:val="28"/>
        </w:rPr>
      </w:pPr>
    </w:p>
    <w:p w:rsidR="00856115" w:rsidRPr="004B167B" w:rsidRDefault="00856115" w:rsidP="00856115">
      <w:pPr>
        <w:pStyle w:val="ae"/>
        <w:jc w:val="center"/>
        <w:rPr>
          <w:rFonts w:ascii="Times New Roman" w:hAnsi="Times New Roman"/>
          <w:b/>
          <w:color w:val="000000"/>
          <w:sz w:val="28"/>
          <w:szCs w:val="28"/>
        </w:rPr>
      </w:pPr>
      <w:r w:rsidRPr="004B167B">
        <w:rPr>
          <w:rFonts w:ascii="Times New Roman" w:hAnsi="Times New Roman"/>
          <w:b/>
          <w:color w:val="000000"/>
          <w:sz w:val="28"/>
          <w:szCs w:val="28"/>
        </w:rPr>
        <w:t>Положение</w:t>
      </w:r>
    </w:p>
    <w:p w:rsidR="00604F49" w:rsidRPr="004B167B" w:rsidRDefault="00856115" w:rsidP="00856115">
      <w:pPr>
        <w:pStyle w:val="ae"/>
        <w:jc w:val="center"/>
        <w:rPr>
          <w:rFonts w:ascii="Times New Roman" w:hAnsi="Times New Roman"/>
          <w:b/>
          <w:color w:val="000000"/>
          <w:sz w:val="28"/>
          <w:szCs w:val="28"/>
        </w:rPr>
      </w:pPr>
      <w:r w:rsidRPr="004B167B">
        <w:rPr>
          <w:rFonts w:ascii="Times New Roman" w:hAnsi="Times New Roman"/>
          <w:b/>
          <w:color w:val="000000"/>
          <w:sz w:val="28"/>
          <w:szCs w:val="28"/>
        </w:rPr>
        <w:t xml:space="preserve"> о проведении открытого конкурса на право осуществления перевозок </w:t>
      </w:r>
    </w:p>
    <w:p w:rsidR="00856115" w:rsidRPr="004B167B" w:rsidRDefault="00856115" w:rsidP="00856115">
      <w:pPr>
        <w:pStyle w:val="ae"/>
        <w:jc w:val="center"/>
        <w:rPr>
          <w:rFonts w:ascii="Times New Roman" w:hAnsi="Times New Roman"/>
          <w:b/>
          <w:color w:val="000000"/>
          <w:sz w:val="28"/>
          <w:szCs w:val="28"/>
        </w:rPr>
      </w:pPr>
      <w:r w:rsidRPr="004B167B">
        <w:rPr>
          <w:rFonts w:ascii="Times New Roman" w:hAnsi="Times New Roman"/>
          <w:b/>
          <w:color w:val="000000"/>
          <w:sz w:val="28"/>
          <w:szCs w:val="28"/>
        </w:rPr>
        <w:t>по муниципальным маршрутам регулярных перевозок пассажиров и багажа автомобильным транспортом между поселениями в границах</w:t>
      </w:r>
    </w:p>
    <w:p w:rsidR="00856115" w:rsidRPr="004B167B" w:rsidRDefault="00856115" w:rsidP="00856115">
      <w:pPr>
        <w:pStyle w:val="ae"/>
        <w:jc w:val="center"/>
        <w:rPr>
          <w:rFonts w:ascii="Times New Roman" w:hAnsi="Times New Roman"/>
          <w:b/>
          <w:color w:val="000000"/>
          <w:sz w:val="28"/>
          <w:szCs w:val="28"/>
        </w:rPr>
      </w:pPr>
      <w:r w:rsidRPr="004B167B">
        <w:rPr>
          <w:rFonts w:ascii="Times New Roman" w:hAnsi="Times New Roman"/>
          <w:b/>
          <w:color w:val="000000"/>
          <w:sz w:val="28"/>
          <w:szCs w:val="28"/>
        </w:rPr>
        <w:t>Новобурасского муниципального района</w:t>
      </w:r>
      <w:r w:rsidR="00764D9F" w:rsidRPr="004B167B">
        <w:rPr>
          <w:rFonts w:ascii="Times New Roman" w:hAnsi="Times New Roman"/>
          <w:sz w:val="28"/>
          <w:szCs w:val="28"/>
          <w:shd w:val="clear" w:color="auto" w:fill="FFFFFF"/>
        </w:rPr>
        <w:t xml:space="preserve"> </w:t>
      </w:r>
      <w:r w:rsidR="00764D9F" w:rsidRPr="004B167B">
        <w:rPr>
          <w:rFonts w:ascii="Times New Roman" w:hAnsi="Times New Roman"/>
          <w:b/>
          <w:sz w:val="28"/>
          <w:szCs w:val="28"/>
          <w:shd w:val="clear" w:color="auto" w:fill="FFFFFF"/>
        </w:rPr>
        <w:t>и карт соответствующего маршрута</w:t>
      </w:r>
    </w:p>
    <w:p w:rsidR="00856115" w:rsidRPr="004B167B" w:rsidRDefault="00856115" w:rsidP="00856115">
      <w:pPr>
        <w:pStyle w:val="ae"/>
        <w:rPr>
          <w:color w:val="000000"/>
        </w:rPr>
      </w:pPr>
    </w:p>
    <w:p w:rsidR="00856115" w:rsidRPr="004B167B" w:rsidRDefault="00856115" w:rsidP="00856115">
      <w:pPr>
        <w:pStyle w:val="ae"/>
        <w:jc w:val="center"/>
        <w:rPr>
          <w:rFonts w:ascii="Times New Roman" w:hAnsi="Times New Roman"/>
          <w:b/>
          <w:color w:val="000000"/>
          <w:sz w:val="28"/>
          <w:szCs w:val="28"/>
        </w:rPr>
      </w:pPr>
      <w:r w:rsidRPr="004B167B">
        <w:rPr>
          <w:rFonts w:ascii="Times New Roman" w:hAnsi="Times New Roman"/>
          <w:b/>
          <w:color w:val="000000"/>
          <w:sz w:val="28"/>
          <w:szCs w:val="28"/>
        </w:rPr>
        <w:t>1.</w:t>
      </w:r>
      <w:r w:rsidR="00604F49" w:rsidRPr="004B167B">
        <w:rPr>
          <w:rFonts w:ascii="Times New Roman" w:hAnsi="Times New Roman"/>
          <w:b/>
          <w:color w:val="000000"/>
          <w:sz w:val="28"/>
          <w:szCs w:val="28"/>
        </w:rPr>
        <w:t xml:space="preserve"> </w:t>
      </w:r>
      <w:r w:rsidRPr="004B167B">
        <w:rPr>
          <w:rFonts w:ascii="Times New Roman" w:hAnsi="Times New Roman"/>
          <w:b/>
          <w:color w:val="000000"/>
          <w:sz w:val="28"/>
          <w:szCs w:val="28"/>
        </w:rPr>
        <w:t>Открытый конкурс</w:t>
      </w:r>
    </w:p>
    <w:p w:rsidR="003A6162" w:rsidRPr="004B167B" w:rsidRDefault="00856115" w:rsidP="003A616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1.1</w:t>
      </w:r>
      <w:r w:rsidR="0046169F">
        <w:rPr>
          <w:rFonts w:ascii="Times New Roman" w:hAnsi="Times New Roman"/>
          <w:color w:val="000000"/>
          <w:sz w:val="28"/>
          <w:szCs w:val="28"/>
        </w:rPr>
        <w:t xml:space="preserve">. </w:t>
      </w:r>
      <w:r w:rsidR="003A6162" w:rsidRPr="004B167B">
        <w:rPr>
          <w:rFonts w:ascii="Times New Roman" w:hAnsi="Times New Roman"/>
          <w:color w:val="000000"/>
          <w:sz w:val="28"/>
          <w:szCs w:val="28"/>
        </w:rPr>
        <w:t>Предметом открытого конкурса является право на получение свидетельств об осуществлении перевозок по одному или нескольким муниципальным маршрутам регулярных перевозок, межмуниципальным маршрутам регулярных перевозок или смежным межрегиональным маршрутам регулярных перевозок. Включенные в один лот межмуниципальные маршруты регулярных перевозок или смежные межрегиональные маршруты регулярных перевозок должны иметь начальные либо конечные остановочные пункты, размещенные в границах одного сельского поселения, городского поселения, городского округа, муниципального округа или внутригородского района, а включенные в один лот муниципальные маршруты регулярных перевозок - два или более общих остановочных пункта.</w:t>
      </w:r>
    </w:p>
    <w:p w:rsidR="003A6162" w:rsidRPr="004B167B" w:rsidRDefault="003A6162" w:rsidP="003A616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1.2.</w:t>
      </w:r>
      <w:r w:rsidR="0046169F">
        <w:rPr>
          <w:rFonts w:ascii="Times New Roman" w:hAnsi="Times New Roman"/>
          <w:color w:val="000000"/>
          <w:sz w:val="28"/>
          <w:szCs w:val="28"/>
        </w:rPr>
        <w:t xml:space="preserve"> </w:t>
      </w:r>
      <w:r w:rsidRPr="004B167B">
        <w:rPr>
          <w:rFonts w:ascii="Times New Roman" w:hAnsi="Times New Roman"/>
          <w:color w:val="000000"/>
          <w:sz w:val="28"/>
          <w:szCs w:val="28"/>
        </w:rPr>
        <w:t>Свидетельство об осуществлении перевозок по муниципальному маршруту регулярных перевозок, межмуниципальному маршруту регулярных перевозок, смежному межрегиональному маршруту регулярных перевозок и карты соответствующего маршрута выдаются по результатам открытого конкурса на право осуществления перевозок по маршруту регулярных перевозок (далее - открытый конкурс) при наличии хотя бы одного из следующих обстоятельств:</w:t>
      </w:r>
    </w:p>
    <w:p w:rsidR="003A6162" w:rsidRPr="004B167B" w:rsidRDefault="003A6162" w:rsidP="003A616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1) данное свидетельство предназначено для осуществления регулярных перевозок по новому маршруту, за исключением маршрута, установленного в целях обеспечения транспортного обслуживания населения в условиях чрезвычайной ситуации; </w:t>
      </w:r>
    </w:p>
    <w:p w:rsidR="003A6162" w:rsidRPr="004B167B" w:rsidRDefault="003A6162" w:rsidP="003A616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2) данное свидетельство предназначено для осуществления регулярных перевозок после прекращения действия свидетельства об осуществлении перевозок по маршруту регулярных перевозок, выданного без проведения открытого конкурса по основаниям, предусмотренным </w:t>
      </w:r>
      <w:hyperlink r:id="rId10" w:history="1">
        <w:r w:rsidRPr="004B167B">
          <w:rPr>
            <w:rStyle w:val="a4"/>
            <w:rFonts w:ascii="Times New Roman" w:hAnsi="Times New Roman"/>
            <w:color w:val="000000"/>
            <w:sz w:val="28"/>
            <w:szCs w:val="28"/>
            <w:u w:val="none"/>
          </w:rPr>
          <w:t>пунктами 1</w:t>
        </w:r>
      </w:hyperlink>
      <w:r w:rsidRPr="004B167B">
        <w:rPr>
          <w:rFonts w:ascii="Times New Roman" w:hAnsi="Times New Roman"/>
          <w:color w:val="000000"/>
          <w:sz w:val="28"/>
          <w:szCs w:val="28"/>
        </w:rPr>
        <w:t xml:space="preserve">, </w:t>
      </w:r>
      <w:hyperlink r:id="rId11" w:history="1">
        <w:r w:rsidRPr="004B167B">
          <w:rPr>
            <w:rStyle w:val="a4"/>
            <w:rFonts w:ascii="Times New Roman" w:hAnsi="Times New Roman"/>
            <w:color w:val="000000"/>
            <w:sz w:val="28"/>
            <w:szCs w:val="28"/>
            <w:u w:val="none"/>
          </w:rPr>
          <w:t>3 части 3</w:t>
        </w:r>
      </w:hyperlink>
      <w:r w:rsidRPr="004B167B">
        <w:rPr>
          <w:rFonts w:ascii="Times New Roman" w:hAnsi="Times New Roman"/>
          <w:color w:val="000000"/>
          <w:sz w:val="28"/>
          <w:szCs w:val="28"/>
        </w:rPr>
        <w:t xml:space="preserve"> статьи 19</w:t>
      </w:r>
      <w:r w:rsidRPr="004B167B">
        <w:rPr>
          <w:rFonts w:ascii="Times New Roman" w:hAnsi="Times New Roman"/>
          <w:bCs/>
          <w:color w:val="000000"/>
          <w:sz w:val="28"/>
          <w:szCs w:val="28"/>
        </w:rPr>
        <w:t xml:space="preserve"> Федерального закона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 220-ФЗ)</w:t>
      </w:r>
      <w:r w:rsidRPr="004B167B">
        <w:rPr>
          <w:rFonts w:ascii="Times New Roman" w:hAnsi="Times New Roman"/>
          <w:color w:val="000000"/>
          <w:sz w:val="28"/>
          <w:szCs w:val="28"/>
        </w:rPr>
        <w:t xml:space="preserve">; </w:t>
      </w:r>
    </w:p>
    <w:p w:rsidR="003A6162" w:rsidRPr="004B167B" w:rsidRDefault="003A6162" w:rsidP="003A616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3) в случае, если в соответствии со </w:t>
      </w:r>
      <w:hyperlink r:id="rId12" w:history="1">
        <w:r w:rsidRPr="004B167B">
          <w:rPr>
            <w:rStyle w:val="a4"/>
            <w:rFonts w:ascii="Times New Roman" w:hAnsi="Times New Roman"/>
            <w:color w:val="000000"/>
            <w:sz w:val="28"/>
            <w:szCs w:val="28"/>
            <w:u w:val="none"/>
          </w:rPr>
          <w:t>статьей 18</w:t>
        </w:r>
      </w:hyperlink>
      <w:r w:rsidRPr="004B167B">
        <w:rPr>
          <w:rFonts w:ascii="Times New Roman" w:hAnsi="Times New Roman"/>
          <w:color w:val="000000"/>
          <w:sz w:val="28"/>
          <w:szCs w:val="28"/>
        </w:rPr>
        <w:t xml:space="preserve"> </w:t>
      </w:r>
      <w:r w:rsidRPr="004B167B">
        <w:rPr>
          <w:rFonts w:ascii="Times New Roman" w:hAnsi="Times New Roman"/>
          <w:bCs/>
          <w:color w:val="000000"/>
          <w:sz w:val="28"/>
          <w:szCs w:val="28"/>
        </w:rPr>
        <w:t>Федерального закона № 220-ФЗ</w:t>
      </w:r>
      <w:r w:rsidRPr="004B167B">
        <w:rPr>
          <w:rFonts w:ascii="Times New Roman" w:hAnsi="Times New Roman"/>
          <w:color w:val="000000"/>
          <w:sz w:val="28"/>
          <w:szCs w:val="28"/>
        </w:rPr>
        <w:t xml:space="preserve"> в отношении данного маршрута принято решение о прекращении регулярных перевозок по регулируемым тарифам и начале осуществления регулярных перевозок по нерегулируемым тарифам; </w:t>
      </w:r>
    </w:p>
    <w:p w:rsidR="003A6162" w:rsidRPr="004B167B" w:rsidRDefault="003A6162" w:rsidP="003A6162">
      <w:pPr>
        <w:pStyle w:val="ae"/>
        <w:ind w:firstLine="540"/>
        <w:jc w:val="both"/>
        <w:rPr>
          <w:rFonts w:ascii="Times New Roman" w:hAnsi="Times New Roman"/>
          <w:color w:val="000000"/>
          <w:sz w:val="28"/>
          <w:szCs w:val="28"/>
        </w:rPr>
      </w:pPr>
      <w:r w:rsidRPr="004B167B">
        <w:rPr>
          <w:rFonts w:ascii="Times New Roman" w:hAnsi="Times New Roman"/>
          <w:color w:val="000000"/>
          <w:sz w:val="28"/>
          <w:szCs w:val="28"/>
        </w:rPr>
        <w:t xml:space="preserve">4) данное свидетельство предназначено для осуществления регулярных перевозок по измененному маршруту, в отношении которого в сроки, которые предусмотрены </w:t>
      </w:r>
      <w:hyperlink r:id="rId13" w:history="1">
        <w:r w:rsidRPr="004B167B">
          <w:rPr>
            <w:rStyle w:val="a4"/>
            <w:rFonts w:ascii="Times New Roman" w:hAnsi="Times New Roman"/>
            <w:color w:val="000000"/>
            <w:sz w:val="28"/>
            <w:szCs w:val="28"/>
            <w:u w:val="none"/>
          </w:rPr>
          <w:t>частью 3.1 статьи 12</w:t>
        </w:r>
      </w:hyperlink>
      <w:r w:rsidRPr="004B167B">
        <w:rPr>
          <w:rFonts w:ascii="Times New Roman" w:hAnsi="Times New Roman"/>
          <w:color w:val="000000"/>
          <w:sz w:val="28"/>
          <w:szCs w:val="28"/>
        </w:rPr>
        <w:t xml:space="preserve"> или </w:t>
      </w:r>
      <w:hyperlink r:id="rId14" w:history="1">
        <w:r w:rsidRPr="004B167B">
          <w:rPr>
            <w:rStyle w:val="a4"/>
            <w:rFonts w:ascii="Times New Roman" w:hAnsi="Times New Roman"/>
            <w:color w:val="000000"/>
            <w:sz w:val="28"/>
            <w:szCs w:val="28"/>
            <w:u w:val="none"/>
          </w:rPr>
          <w:t>частью 4 статьи 13</w:t>
        </w:r>
      </w:hyperlink>
      <w:r w:rsidRPr="004B167B">
        <w:rPr>
          <w:rFonts w:ascii="Times New Roman" w:hAnsi="Times New Roman"/>
          <w:color w:val="000000"/>
          <w:sz w:val="28"/>
          <w:szCs w:val="28"/>
        </w:rPr>
        <w:t xml:space="preserve"> </w:t>
      </w:r>
      <w:r w:rsidRPr="004B167B">
        <w:rPr>
          <w:rFonts w:ascii="Times New Roman" w:hAnsi="Times New Roman"/>
          <w:bCs/>
          <w:color w:val="000000"/>
          <w:sz w:val="28"/>
          <w:szCs w:val="28"/>
        </w:rPr>
        <w:t>Федерального закона № 220-ФЗ</w:t>
      </w:r>
      <w:r w:rsidRPr="004B167B">
        <w:rPr>
          <w:rFonts w:ascii="Times New Roman" w:hAnsi="Times New Roman"/>
          <w:color w:val="000000"/>
          <w:sz w:val="28"/>
          <w:szCs w:val="28"/>
        </w:rPr>
        <w:t xml:space="preserve">, юридическое лицо, индивидуальный предприниматель или уполномоченный участник договора простого товарищества не обратились в уполномоченный орган местного самоуправления с заявлением о продлении </w:t>
      </w:r>
      <w:r w:rsidRPr="004B167B">
        <w:rPr>
          <w:rFonts w:ascii="Times New Roman" w:hAnsi="Times New Roman"/>
          <w:color w:val="000000"/>
          <w:sz w:val="28"/>
          <w:szCs w:val="28"/>
        </w:rPr>
        <w:lastRenderedPageBreak/>
        <w:t xml:space="preserve">действия ранее выданных им свидетельств и карт данного маршрута на следующий срок в соответствии с принятым решением об изменении данного маршрута. </w:t>
      </w:r>
    </w:p>
    <w:p w:rsidR="003A6162" w:rsidRPr="004B167B" w:rsidRDefault="00856115" w:rsidP="00EA7BF2">
      <w:pPr>
        <w:pStyle w:val="ae"/>
        <w:ind w:firstLine="540"/>
        <w:jc w:val="both"/>
        <w:rPr>
          <w:rFonts w:ascii="Times New Roman" w:hAnsi="Times New Roman"/>
          <w:color w:val="000000"/>
          <w:sz w:val="28"/>
          <w:szCs w:val="28"/>
        </w:rPr>
      </w:pPr>
      <w:r w:rsidRPr="004B167B">
        <w:rPr>
          <w:rFonts w:ascii="Times New Roman" w:hAnsi="Times New Roman"/>
          <w:color w:val="000000"/>
          <w:sz w:val="28"/>
          <w:szCs w:val="28"/>
        </w:rPr>
        <w:t>1.</w:t>
      </w:r>
      <w:r w:rsidR="003A6162" w:rsidRPr="004B167B">
        <w:rPr>
          <w:rFonts w:ascii="Times New Roman" w:hAnsi="Times New Roman"/>
          <w:color w:val="000000"/>
          <w:sz w:val="28"/>
          <w:szCs w:val="28"/>
        </w:rPr>
        <w:t>3.</w:t>
      </w:r>
      <w:r w:rsidR="0046169F">
        <w:rPr>
          <w:rFonts w:ascii="Times New Roman" w:hAnsi="Times New Roman"/>
          <w:color w:val="000000"/>
          <w:sz w:val="28"/>
          <w:szCs w:val="28"/>
        </w:rPr>
        <w:t xml:space="preserve"> </w:t>
      </w:r>
      <w:r w:rsidR="003A6162" w:rsidRPr="004B167B">
        <w:rPr>
          <w:rFonts w:ascii="Times New Roman" w:hAnsi="Times New Roman"/>
          <w:color w:val="000000"/>
          <w:sz w:val="28"/>
          <w:szCs w:val="28"/>
        </w:rPr>
        <w:t>Открытый конкурс проводится уполномоченным органом местного самоуправления, установившим муниципальный маршрут регулярных перевозок, межмуниципальный маршрут регулярных перевозок или смежный межрегиональный маршрут регулярных перевозок (далее - организатор открытого конкурса).</w:t>
      </w:r>
    </w:p>
    <w:p w:rsidR="003A6162" w:rsidRPr="004B167B" w:rsidRDefault="00EA7BF2" w:rsidP="00EA7BF2">
      <w:pPr>
        <w:pStyle w:val="ae"/>
        <w:jc w:val="both"/>
        <w:rPr>
          <w:rFonts w:ascii="Times New Roman" w:hAnsi="Times New Roman"/>
          <w:color w:val="000000"/>
          <w:sz w:val="28"/>
          <w:szCs w:val="28"/>
        </w:rPr>
      </w:pPr>
      <w:r w:rsidRPr="004B167B">
        <w:rPr>
          <w:rFonts w:ascii="Times New Roman" w:hAnsi="Times New Roman"/>
          <w:color w:val="000000"/>
          <w:sz w:val="28"/>
          <w:szCs w:val="28"/>
        </w:rPr>
        <w:tab/>
      </w:r>
      <w:r w:rsidR="003A6162" w:rsidRPr="004B167B">
        <w:rPr>
          <w:rFonts w:ascii="Times New Roman" w:hAnsi="Times New Roman"/>
          <w:color w:val="000000"/>
          <w:sz w:val="28"/>
          <w:szCs w:val="28"/>
        </w:rPr>
        <w:t xml:space="preserve">1.3.1. Конкурсная документация утверждается организатором открытого конкурса. Конкурсная документация должна в том числе включать сведения, предусмотренные </w:t>
      </w:r>
      <w:hyperlink r:id="rId15" w:history="1">
        <w:r w:rsidR="003A6162" w:rsidRPr="004B167B">
          <w:rPr>
            <w:rStyle w:val="a4"/>
            <w:rFonts w:ascii="Times New Roman" w:hAnsi="Times New Roman"/>
            <w:color w:val="000000"/>
            <w:sz w:val="28"/>
            <w:szCs w:val="28"/>
            <w:u w:val="none"/>
          </w:rPr>
          <w:t>пунктами 1</w:t>
        </w:r>
      </w:hyperlink>
      <w:r w:rsidR="003A6162" w:rsidRPr="004B167B">
        <w:rPr>
          <w:rFonts w:ascii="Times New Roman" w:hAnsi="Times New Roman"/>
          <w:color w:val="000000"/>
          <w:sz w:val="28"/>
          <w:szCs w:val="28"/>
        </w:rPr>
        <w:t xml:space="preserve"> - </w:t>
      </w:r>
      <w:hyperlink r:id="rId16" w:history="1">
        <w:r w:rsidR="003A6162" w:rsidRPr="004B167B">
          <w:rPr>
            <w:rStyle w:val="a4"/>
            <w:rFonts w:ascii="Times New Roman" w:hAnsi="Times New Roman"/>
            <w:color w:val="000000"/>
            <w:sz w:val="28"/>
            <w:szCs w:val="28"/>
            <w:u w:val="none"/>
          </w:rPr>
          <w:t>10</w:t>
        </w:r>
      </w:hyperlink>
      <w:r w:rsidR="003A6162" w:rsidRPr="004B167B">
        <w:rPr>
          <w:rFonts w:ascii="Times New Roman" w:hAnsi="Times New Roman"/>
          <w:color w:val="000000"/>
          <w:sz w:val="28"/>
          <w:szCs w:val="28"/>
        </w:rPr>
        <w:t xml:space="preserve">, </w:t>
      </w:r>
      <w:hyperlink r:id="rId17" w:history="1">
        <w:r w:rsidR="003A6162" w:rsidRPr="004B167B">
          <w:rPr>
            <w:rStyle w:val="a4"/>
            <w:rFonts w:ascii="Times New Roman" w:hAnsi="Times New Roman"/>
            <w:color w:val="000000"/>
            <w:sz w:val="28"/>
            <w:szCs w:val="28"/>
            <w:u w:val="none"/>
          </w:rPr>
          <w:t>12 части 1 статьи 26</w:t>
        </w:r>
      </w:hyperlink>
      <w:r w:rsidR="003A6162" w:rsidRPr="004B167B">
        <w:rPr>
          <w:rFonts w:ascii="Times New Roman" w:hAnsi="Times New Roman"/>
          <w:color w:val="000000"/>
          <w:sz w:val="28"/>
          <w:szCs w:val="28"/>
        </w:rPr>
        <w:t xml:space="preserve"> </w:t>
      </w:r>
      <w:r w:rsidR="003A6162" w:rsidRPr="004B167B">
        <w:rPr>
          <w:rFonts w:ascii="Times New Roman" w:hAnsi="Times New Roman"/>
          <w:bCs/>
          <w:color w:val="000000"/>
          <w:sz w:val="28"/>
          <w:szCs w:val="28"/>
        </w:rPr>
        <w:t>Федерального закона № 220-ФЗ</w:t>
      </w:r>
      <w:r w:rsidR="003A6162" w:rsidRPr="004B167B">
        <w:rPr>
          <w:rFonts w:ascii="Times New Roman" w:hAnsi="Times New Roman"/>
          <w:color w:val="000000"/>
          <w:sz w:val="28"/>
          <w:szCs w:val="28"/>
        </w:rPr>
        <w:t xml:space="preserve">. </w:t>
      </w:r>
    </w:p>
    <w:p w:rsidR="006B2145" w:rsidRPr="004B167B" w:rsidRDefault="006B2145" w:rsidP="006B2145">
      <w:pPr>
        <w:pStyle w:val="ae"/>
        <w:ind w:firstLine="540"/>
        <w:jc w:val="both"/>
        <w:rPr>
          <w:rFonts w:ascii="Times New Roman" w:hAnsi="Times New Roman"/>
          <w:color w:val="000000"/>
          <w:sz w:val="28"/>
          <w:szCs w:val="28"/>
        </w:rPr>
      </w:pPr>
      <w:r w:rsidRPr="004B167B">
        <w:rPr>
          <w:rFonts w:ascii="Times New Roman" w:hAnsi="Times New Roman"/>
          <w:color w:val="000000"/>
          <w:sz w:val="28"/>
          <w:szCs w:val="28"/>
        </w:rPr>
        <w:t>1.4.</w:t>
      </w:r>
      <w:r w:rsidR="0046169F">
        <w:rPr>
          <w:rFonts w:ascii="Times New Roman" w:hAnsi="Times New Roman"/>
          <w:color w:val="000000"/>
          <w:sz w:val="28"/>
          <w:szCs w:val="28"/>
        </w:rPr>
        <w:t xml:space="preserve"> </w:t>
      </w:r>
      <w:r w:rsidRPr="004B167B">
        <w:rPr>
          <w:rFonts w:ascii="Times New Roman" w:hAnsi="Times New Roman"/>
          <w:color w:val="000000"/>
          <w:sz w:val="28"/>
          <w:szCs w:val="28"/>
        </w:rPr>
        <w:t>Открытый конкурс объявляется его организатором в следующие сроки:</w:t>
      </w:r>
    </w:p>
    <w:p w:rsidR="006B2145" w:rsidRPr="004B167B" w:rsidRDefault="006B2145" w:rsidP="006B2145">
      <w:pPr>
        <w:pStyle w:val="ae"/>
        <w:ind w:firstLine="540"/>
        <w:jc w:val="both"/>
        <w:rPr>
          <w:rFonts w:ascii="Times New Roman" w:hAnsi="Times New Roman"/>
          <w:color w:val="000000"/>
          <w:sz w:val="28"/>
          <w:szCs w:val="28"/>
        </w:rPr>
      </w:pPr>
      <w:r w:rsidRPr="004B167B">
        <w:rPr>
          <w:rFonts w:ascii="Times New Roman" w:hAnsi="Times New Roman"/>
          <w:color w:val="000000"/>
          <w:sz w:val="28"/>
          <w:szCs w:val="28"/>
        </w:rPr>
        <w:t xml:space="preserve">1) не позднее чем через девяносто дней со дня установления муниципального маршрута регулярных перевозок, межмуниципального маршрута регулярных перевозок, смежного межрегионального маршрута регулярных перевозок в случае, если соответствующий маршрут установлен после дня вступления в силу настоящего Федерального закона; </w:t>
      </w:r>
    </w:p>
    <w:p w:rsidR="006B2145" w:rsidRPr="004B167B" w:rsidRDefault="006B2145" w:rsidP="006B2145">
      <w:pPr>
        <w:pStyle w:val="ae"/>
        <w:ind w:firstLine="540"/>
        <w:jc w:val="both"/>
        <w:rPr>
          <w:rFonts w:ascii="Times New Roman" w:hAnsi="Times New Roman"/>
          <w:color w:val="000000"/>
          <w:sz w:val="28"/>
          <w:szCs w:val="28"/>
        </w:rPr>
      </w:pPr>
      <w:r w:rsidRPr="004B167B">
        <w:rPr>
          <w:rFonts w:ascii="Times New Roman" w:hAnsi="Times New Roman"/>
          <w:color w:val="000000"/>
          <w:sz w:val="28"/>
          <w:szCs w:val="28"/>
        </w:rPr>
        <w:t xml:space="preserve">2) не позднее чем через тридцать дней со дня наступления обстоятельств, предусмотренных </w:t>
      </w:r>
      <w:hyperlink r:id="rId18" w:history="1">
        <w:r w:rsidRPr="004B167B">
          <w:rPr>
            <w:rStyle w:val="a4"/>
            <w:rFonts w:ascii="Times New Roman" w:hAnsi="Times New Roman"/>
            <w:color w:val="000000"/>
            <w:sz w:val="28"/>
            <w:szCs w:val="28"/>
            <w:u w:val="none"/>
          </w:rPr>
          <w:t>частью 10 статьи 24</w:t>
        </w:r>
      </w:hyperlink>
      <w:r w:rsidRPr="004B167B">
        <w:rPr>
          <w:rFonts w:ascii="Times New Roman" w:hAnsi="Times New Roman"/>
          <w:color w:val="000000"/>
          <w:sz w:val="28"/>
          <w:szCs w:val="28"/>
        </w:rPr>
        <w:t xml:space="preserve"> либо </w:t>
      </w:r>
      <w:hyperlink r:id="rId19" w:history="1">
        <w:r w:rsidRPr="004B167B">
          <w:rPr>
            <w:rStyle w:val="a4"/>
            <w:rFonts w:ascii="Times New Roman" w:hAnsi="Times New Roman"/>
            <w:color w:val="000000"/>
            <w:sz w:val="28"/>
            <w:szCs w:val="28"/>
            <w:u w:val="none"/>
          </w:rPr>
          <w:t>пунктом 1</w:t>
        </w:r>
      </w:hyperlink>
      <w:r w:rsidRPr="004B167B">
        <w:rPr>
          <w:rFonts w:ascii="Times New Roman" w:hAnsi="Times New Roman"/>
          <w:color w:val="000000"/>
          <w:sz w:val="28"/>
          <w:szCs w:val="28"/>
        </w:rPr>
        <w:t xml:space="preserve">, </w:t>
      </w:r>
      <w:hyperlink r:id="rId20" w:history="1">
        <w:r w:rsidRPr="004B167B">
          <w:rPr>
            <w:rStyle w:val="a4"/>
            <w:rFonts w:ascii="Times New Roman" w:hAnsi="Times New Roman"/>
            <w:color w:val="000000"/>
            <w:sz w:val="28"/>
            <w:szCs w:val="28"/>
            <w:u w:val="none"/>
          </w:rPr>
          <w:t>2</w:t>
        </w:r>
      </w:hyperlink>
      <w:r w:rsidRPr="004B167B">
        <w:rPr>
          <w:rFonts w:ascii="Times New Roman" w:hAnsi="Times New Roman"/>
          <w:color w:val="000000"/>
          <w:sz w:val="28"/>
          <w:szCs w:val="28"/>
        </w:rPr>
        <w:t xml:space="preserve">, </w:t>
      </w:r>
      <w:hyperlink r:id="rId21" w:history="1">
        <w:r w:rsidRPr="004B167B">
          <w:rPr>
            <w:rStyle w:val="a4"/>
            <w:rFonts w:ascii="Times New Roman" w:hAnsi="Times New Roman"/>
            <w:color w:val="000000"/>
            <w:sz w:val="28"/>
            <w:szCs w:val="28"/>
            <w:u w:val="none"/>
          </w:rPr>
          <w:t>3</w:t>
        </w:r>
      </w:hyperlink>
      <w:r w:rsidRPr="004B167B">
        <w:rPr>
          <w:rFonts w:ascii="Times New Roman" w:hAnsi="Times New Roman"/>
          <w:color w:val="000000"/>
          <w:sz w:val="28"/>
          <w:szCs w:val="28"/>
        </w:rPr>
        <w:t xml:space="preserve"> или </w:t>
      </w:r>
      <w:hyperlink r:id="rId22" w:history="1">
        <w:r w:rsidRPr="004B167B">
          <w:rPr>
            <w:rStyle w:val="a4"/>
            <w:rFonts w:ascii="Times New Roman" w:hAnsi="Times New Roman"/>
            <w:color w:val="000000"/>
            <w:sz w:val="28"/>
            <w:szCs w:val="28"/>
            <w:u w:val="none"/>
          </w:rPr>
          <w:t>7 части 1 статьи 29</w:t>
        </w:r>
      </w:hyperlink>
      <w:r w:rsidRPr="004B167B">
        <w:rPr>
          <w:rFonts w:ascii="Times New Roman" w:hAnsi="Times New Roman"/>
          <w:color w:val="000000"/>
          <w:sz w:val="28"/>
          <w:szCs w:val="28"/>
        </w:rPr>
        <w:t xml:space="preserve"> </w:t>
      </w:r>
      <w:r w:rsidRPr="004B167B">
        <w:rPr>
          <w:rFonts w:ascii="Times New Roman" w:hAnsi="Times New Roman"/>
          <w:bCs/>
          <w:color w:val="000000"/>
          <w:sz w:val="28"/>
          <w:szCs w:val="28"/>
        </w:rPr>
        <w:t>Федерального закона № 220-ФЗ</w:t>
      </w:r>
      <w:r w:rsidRPr="004B167B">
        <w:rPr>
          <w:rFonts w:ascii="Times New Roman" w:hAnsi="Times New Roman"/>
          <w:color w:val="000000"/>
          <w:sz w:val="28"/>
          <w:szCs w:val="28"/>
        </w:rPr>
        <w:t xml:space="preserve">; </w:t>
      </w:r>
    </w:p>
    <w:p w:rsidR="006B2145" w:rsidRPr="004B167B" w:rsidRDefault="006B2145" w:rsidP="006B2145">
      <w:pPr>
        <w:pStyle w:val="ae"/>
        <w:ind w:firstLine="540"/>
        <w:jc w:val="both"/>
        <w:rPr>
          <w:rFonts w:ascii="Times New Roman" w:hAnsi="Times New Roman"/>
          <w:color w:val="000000"/>
          <w:sz w:val="28"/>
          <w:szCs w:val="28"/>
        </w:rPr>
      </w:pPr>
      <w:r w:rsidRPr="004B167B">
        <w:rPr>
          <w:rFonts w:ascii="Times New Roman" w:hAnsi="Times New Roman"/>
          <w:color w:val="000000"/>
          <w:sz w:val="28"/>
          <w:szCs w:val="28"/>
        </w:rPr>
        <w:t xml:space="preserve">3) не позднее чем через тридцать дней со дня принятия предусмотренного </w:t>
      </w:r>
      <w:hyperlink r:id="rId23" w:history="1">
        <w:r w:rsidRPr="004B167B">
          <w:rPr>
            <w:rStyle w:val="a4"/>
            <w:rFonts w:ascii="Times New Roman" w:hAnsi="Times New Roman"/>
            <w:color w:val="000000"/>
            <w:sz w:val="28"/>
            <w:szCs w:val="28"/>
            <w:u w:val="none"/>
          </w:rPr>
          <w:t>статьей 18</w:t>
        </w:r>
      </w:hyperlink>
      <w:r w:rsidRPr="004B167B">
        <w:rPr>
          <w:rFonts w:ascii="Times New Roman" w:hAnsi="Times New Roman"/>
          <w:color w:val="000000"/>
          <w:sz w:val="28"/>
          <w:szCs w:val="28"/>
        </w:rPr>
        <w:t xml:space="preserve"> </w:t>
      </w:r>
      <w:r w:rsidRPr="004B167B">
        <w:rPr>
          <w:rFonts w:ascii="Times New Roman" w:hAnsi="Times New Roman"/>
          <w:bCs/>
          <w:color w:val="000000"/>
          <w:sz w:val="28"/>
          <w:szCs w:val="28"/>
        </w:rPr>
        <w:t>Федерального закона № 220-ФЗ</w:t>
      </w:r>
      <w:r w:rsidRPr="004B167B">
        <w:rPr>
          <w:rFonts w:ascii="Times New Roman" w:hAnsi="Times New Roman"/>
          <w:color w:val="000000"/>
          <w:sz w:val="28"/>
          <w:szCs w:val="28"/>
        </w:rPr>
        <w:t xml:space="preserve"> решения о прекращении регулярных перевозок по регулируемым тарифам и начале осуществления регулярных перевозок по нерегулируемым тарифам. </w:t>
      </w:r>
    </w:p>
    <w:p w:rsidR="006B2145" w:rsidRPr="004B167B" w:rsidRDefault="006B2145" w:rsidP="00B4208C">
      <w:pPr>
        <w:pStyle w:val="ae"/>
        <w:jc w:val="both"/>
        <w:rPr>
          <w:rFonts w:ascii="Times New Roman" w:hAnsi="Times New Roman"/>
          <w:color w:val="000000"/>
          <w:sz w:val="28"/>
          <w:szCs w:val="28"/>
        </w:rPr>
      </w:pPr>
      <w:r w:rsidRPr="004B167B">
        <w:rPr>
          <w:color w:val="000000"/>
        </w:rPr>
        <w:tab/>
      </w:r>
      <w:r w:rsidR="00856115" w:rsidRPr="004B167B">
        <w:rPr>
          <w:rFonts w:ascii="Times New Roman" w:hAnsi="Times New Roman"/>
          <w:color w:val="000000"/>
          <w:sz w:val="28"/>
          <w:szCs w:val="28"/>
        </w:rPr>
        <w:t>1.</w:t>
      </w:r>
      <w:r w:rsidR="0046169F">
        <w:rPr>
          <w:rFonts w:ascii="Times New Roman" w:hAnsi="Times New Roman"/>
          <w:color w:val="000000"/>
          <w:sz w:val="28"/>
          <w:szCs w:val="28"/>
        </w:rPr>
        <w:t>5</w:t>
      </w:r>
      <w:r w:rsidR="00856115" w:rsidRPr="004B167B">
        <w:rPr>
          <w:rFonts w:ascii="Times New Roman" w:hAnsi="Times New Roman"/>
          <w:color w:val="000000"/>
          <w:sz w:val="28"/>
          <w:szCs w:val="28"/>
        </w:rPr>
        <w:t xml:space="preserve">. </w:t>
      </w:r>
      <w:r w:rsidRPr="004B167B">
        <w:rPr>
          <w:rFonts w:ascii="Times New Roman" w:hAnsi="Times New Roman"/>
          <w:color w:val="000000"/>
          <w:sz w:val="28"/>
          <w:szCs w:val="28"/>
        </w:rPr>
        <w:t>Юридическое лицо, индивидуальный предприниматель, уполномоченный участник договора простого товарищества, которым свидетельство об осуществлении перевозок по маршруту регулярных перевозок выдано по результатам открытого конкурса, обязаны приступить к осуществлению перевозок по данному маршруту не позднее чем через девяносто дней со дня утверждения результатов открытого конкурса и не ранее окончания срока действия последнего из ранее выданных свидетельств об осуществлении перевозок по данному маршруту.</w:t>
      </w:r>
    </w:p>
    <w:p w:rsidR="00B4208C" w:rsidRPr="004B167B" w:rsidRDefault="00B4208C" w:rsidP="00B4208C">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1.</w:t>
      </w:r>
      <w:r w:rsidR="0046169F">
        <w:rPr>
          <w:rFonts w:ascii="Times New Roman" w:hAnsi="Times New Roman"/>
          <w:color w:val="000000"/>
          <w:sz w:val="28"/>
          <w:szCs w:val="28"/>
        </w:rPr>
        <w:t>6</w:t>
      </w:r>
      <w:r w:rsidRPr="004B167B">
        <w:rPr>
          <w:rFonts w:ascii="Times New Roman" w:hAnsi="Times New Roman"/>
          <w:color w:val="000000"/>
          <w:sz w:val="28"/>
          <w:szCs w:val="28"/>
        </w:rPr>
        <w:t>. По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победителю этого конкурса, а в случае, если этот конкурс был признан не состоявшимся в связи с тем, что только одна заявка на участие в этом конкурсе была признана соответствующей требованиям конкурсной документации, - юридическому лицу, индивидуальному предпринимателю или уполномоченному участнику договора простого товарищества, подавшим такую заявку на участие в открытом конкурсе.</w:t>
      </w:r>
    </w:p>
    <w:p w:rsidR="00B4208C" w:rsidRPr="004B167B" w:rsidRDefault="00B4208C" w:rsidP="0046169F">
      <w:pPr>
        <w:pStyle w:val="ae"/>
        <w:ind w:firstLine="539"/>
        <w:jc w:val="both"/>
        <w:rPr>
          <w:rFonts w:ascii="Times New Roman" w:hAnsi="Times New Roman"/>
          <w:color w:val="000000"/>
          <w:sz w:val="28"/>
          <w:szCs w:val="28"/>
        </w:rPr>
      </w:pPr>
      <w:r w:rsidRPr="004B167B">
        <w:rPr>
          <w:rFonts w:ascii="Times New Roman" w:hAnsi="Times New Roman"/>
          <w:color w:val="000000"/>
          <w:sz w:val="28"/>
          <w:szCs w:val="28"/>
        </w:rPr>
        <w:t>1.</w:t>
      </w:r>
      <w:r w:rsidR="0046169F">
        <w:rPr>
          <w:rFonts w:ascii="Times New Roman" w:hAnsi="Times New Roman"/>
          <w:color w:val="000000"/>
          <w:sz w:val="28"/>
          <w:szCs w:val="28"/>
        </w:rPr>
        <w:t>7</w:t>
      </w:r>
      <w:r w:rsidRPr="004B167B">
        <w:rPr>
          <w:rFonts w:ascii="Times New Roman" w:hAnsi="Times New Roman"/>
          <w:color w:val="000000"/>
          <w:sz w:val="28"/>
          <w:szCs w:val="28"/>
        </w:rPr>
        <w:t xml:space="preserve">. По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на срок не менее чем пять лет в течение десяти дней со дня подтверждения участником открытого конкурса наличия у него транспортных средств, предусмотренных его заявкой на участие в открытом конкурсе. Если до истечения срока действия указанных свидетельства и карт данного маршрута не наступят обстоятельства, предусмотренные </w:t>
      </w:r>
      <w:hyperlink r:id="rId24" w:history="1">
        <w:r w:rsidRPr="004B167B">
          <w:rPr>
            <w:rStyle w:val="a4"/>
            <w:rFonts w:ascii="Times New Roman" w:hAnsi="Times New Roman"/>
            <w:color w:val="000000"/>
            <w:sz w:val="28"/>
            <w:szCs w:val="28"/>
            <w:u w:val="none"/>
          </w:rPr>
          <w:t>пунктом 1</w:t>
        </w:r>
      </w:hyperlink>
      <w:r w:rsidRPr="004B167B">
        <w:rPr>
          <w:rFonts w:ascii="Times New Roman" w:hAnsi="Times New Roman"/>
          <w:color w:val="000000"/>
          <w:sz w:val="28"/>
          <w:szCs w:val="28"/>
        </w:rPr>
        <w:t xml:space="preserve">, </w:t>
      </w:r>
      <w:hyperlink r:id="rId25" w:history="1">
        <w:r w:rsidRPr="004B167B">
          <w:rPr>
            <w:rStyle w:val="a4"/>
            <w:rFonts w:ascii="Times New Roman" w:hAnsi="Times New Roman"/>
            <w:color w:val="000000"/>
            <w:sz w:val="28"/>
            <w:szCs w:val="28"/>
            <w:u w:val="none"/>
          </w:rPr>
          <w:t>2</w:t>
        </w:r>
      </w:hyperlink>
      <w:r w:rsidRPr="004B167B">
        <w:rPr>
          <w:rFonts w:ascii="Times New Roman" w:hAnsi="Times New Roman"/>
          <w:color w:val="000000"/>
          <w:sz w:val="28"/>
          <w:szCs w:val="28"/>
        </w:rPr>
        <w:t xml:space="preserve">, </w:t>
      </w:r>
      <w:hyperlink r:id="rId26" w:history="1">
        <w:r w:rsidRPr="004B167B">
          <w:rPr>
            <w:rStyle w:val="a4"/>
            <w:rFonts w:ascii="Times New Roman" w:hAnsi="Times New Roman"/>
            <w:color w:val="000000"/>
            <w:sz w:val="28"/>
            <w:szCs w:val="28"/>
            <w:u w:val="none"/>
          </w:rPr>
          <w:t>3</w:t>
        </w:r>
      </w:hyperlink>
      <w:r w:rsidRPr="004B167B">
        <w:rPr>
          <w:rFonts w:ascii="Times New Roman" w:hAnsi="Times New Roman"/>
          <w:color w:val="000000"/>
          <w:sz w:val="28"/>
          <w:szCs w:val="28"/>
        </w:rPr>
        <w:t xml:space="preserve"> или </w:t>
      </w:r>
      <w:hyperlink r:id="rId27" w:history="1">
        <w:r w:rsidRPr="004B167B">
          <w:rPr>
            <w:rStyle w:val="a4"/>
            <w:rFonts w:ascii="Times New Roman" w:hAnsi="Times New Roman"/>
            <w:color w:val="000000"/>
            <w:sz w:val="28"/>
            <w:szCs w:val="28"/>
            <w:u w:val="none"/>
          </w:rPr>
          <w:t>7 части 1 статьи 29</w:t>
        </w:r>
      </w:hyperlink>
      <w:r w:rsidRPr="004B167B">
        <w:rPr>
          <w:rFonts w:ascii="Times New Roman" w:hAnsi="Times New Roman"/>
          <w:color w:val="000000"/>
          <w:sz w:val="28"/>
          <w:szCs w:val="28"/>
        </w:rPr>
        <w:t xml:space="preserve"> либо </w:t>
      </w:r>
      <w:hyperlink r:id="rId28" w:history="1">
        <w:r w:rsidRPr="004B167B">
          <w:rPr>
            <w:rStyle w:val="a4"/>
            <w:rFonts w:ascii="Times New Roman" w:hAnsi="Times New Roman"/>
            <w:color w:val="000000"/>
            <w:sz w:val="28"/>
            <w:szCs w:val="28"/>
            <w:u w:val="none"/>
          </w:rPr>
          <w:t>пунктом 4 части 2 статьи 19</w:t>
        </w:r>
      </w:hyperlink>
      <w:r w:rsidRPr="004B167B">
        <w:rPr>
          <w:rFonts w:ascii="Times New Roman" w:hAnsi="Times New Roman"/>
          <w:color w:val="000000"/>
          <w:sz w:val="28"/>
          <w:szCs w:val="28"/>
        </w:rPr>
        <w:t xml:space="preserve"> </w:t>
      </w:r>
      <w:r w:rsidRPr="004B167B">
        <w:rPr>
          <w:rFonts w:ascii="Times New Roman" w:hAnsi="Times New Roman"/>
          <w:bCs/>
          <w:color w:val="000000"/>
          <w:sz w:val="28"/>
          <w:szCs w:val="28"/>
        </w:rPr>
        <w:t>Федерального закона № 220-ФЗ</w:t>
      </w:r>
      <w:r w:rsidRPr="004B167B">
        <w:rPr>
          <w:rFonts w:ascii="Times New Roman" w:hAnsi="Times New Roman"/>
          <w:color w:val="000000"/>
          <w:sz w:val="28"/>
          <w:szCs w:val="28"/>
        </w:rPr>
        <w:t xml:space="preserve">, действие указанных свидетельства и карт данного маршрута продлевается на срок не менее чем пять лет. Количество таких продлений не ограничивается. Продление указанных </w:t>
      </w:r>
      <w:r w:rsidRPr="004B167B">
        <w:rPr>
          <w:rFonts w:ascii="Times New Roman" w:hAnsi="Times New Roman"/>
          <w:color w:val="000000"/>
          <w:sz w:val="28"/>
          <w:szCs w:val="28"/>
        </w:rPr>
        <w:lastRenderedPageBreak/>
        <w:t xml:space="preserve">свидетельства и карт данного маршрута на меньший срок допускается в случае, если по истечении этого срока в соответствии с документом планирования регулярных перевозок или региональным комплексным планом транспортного обслуживания населения предусматривается отмена маршрута регулярных перевозок. </w:t>
      </w:r>
    </w:p>
    <w:p w:rsidR="00856115" w:rsidRPr="004B167B" w:rsidRDefault="00856115" w:rsidP="0046169F">
      <w:pPr>
        <w:pStyle w:val="ad"/>
        <w:spacing w:before="0" w:beforeAutospacing="0" w:after="0" w:afterAutospacing="0"/>
        <w:ind w:firstLine="539"/>
        <w:jc w:val="center"/>
        <w:rPr>
          <w:b/>
          <w:color w:val="000000"/>
          <w:sz w:val="28"/>
          <w:szCs w:val="28"/>
        </w:rPr>
      </w:pPr>
      <w:r w:rsidRPr="004B167B">
        <w:rPr>
          <w:b/>
          <w:color w:val="000000"/>
          <w:sz w:val="28"/>
          <w:szCs w:val="28"/>
        </w:rPr>
        <w:t>2. Извещение о проведении открытого конкурса</w:t>
      </w:r>
    </w:p>
    <w:p w:rsidR="00856115" w:rsidRPr="004B167B" w:rsidRDefault="00856115" w:rsidP="0085611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2.1. Извещение о проведении открытого конкурса размещается на официальном сайте организатора открытого конкурса в информационно-телекоммуникационной сети "Интернет".</w:t>
      </w:r>
    </w:p>
    <w:p w:rsidR="00856115" w:rsidRPr="004B167B" w:rsidRDefault="00856115" w:rsidP="0085611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2.2. В извещении о проведении открытого конкурса указываются следующие сведения:</w:t>
      </w:r>
    </w:p>
    <w:p w:rsidR="00856115" w:rsidRPr="004B167B" w:rsidRDefault="00856115" w:rsidP="0085611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1) наименование, место нахождения, почтовый адрес и адрес электронной почты, номер контактного телефона организатора открытого конкурса;</w:t>
      </w:r>
    </w:p>
    <w:p w:rsidR="00856115" w:rsidRPr="004B167B" w:rsidRDefault="00856115" w:rsidP="0085611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2) предмет открытого конкурса;</w:t>
      </w:r>
    </w:p>
    <w:p w:rsidR="00856115" w:rsidRPr="004B167B" w:rsidRDefault="00856115" w:rsidP="0085611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3) срок, место и порядок предоставления конкурсной документации, официальный сайт, на котором размещена конкурсная документация;</w:t>
      </w:r>
    </w:p>
    <w:p w:rsidR="00856115" w:rsidRPr="004B167B" w:rsidRDefault="00856115" w:rsidP="0085611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 размер, порядок и сроки внесения платы за предоставление конкурсной документации на бумажном носителе, если указанная плата установлена;</w:t>
      </w:r>
    </w:p>
    <w:p w:rsidR="00856115" w:rsidRPr="004B167B" w:rsidRDefault="00856115" w:rsidP="0085611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5) место, дата и время вскрытия конвертов с заявками на участие в открытом конкурсе, а также место и дата рассмотрения таких заявок и подве</w:t>
      </w:r>
      <w:r w:rsidR="003B5662" w:rsidRPr="004B167B">
        <w:rPr>
          <w:rFonts w:ascii="Times New Roman" w:hAnsi="Times New Roman"/>
          <w:color w:val="000000"/>
          <w:sz w:val="28"/>
          <w:szCs w:val="28"/>
        </w:rPr>
        <w:t>дения итогов открытого конкурса;</w:t>
      </w:r>
    </w:p>
    <w:p w:rsidR="00856115" w:rsidRPr="004B167B" w:rsidRDefault="00856115" w:rsidP="003B566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6) </w:t>
      </w:r>
      <w:r w:rsidR="003B5662" w:rsidRPr="004B167B">
        <w:rPr>
          <w:rFonts w:ascii="Times New Roman" w:hAnsi="Times New Roman"/>
          <w:color w:val="000000"/>
          <w:sz w:val="28"/>
          <w:szCs w:val="28"/>
          <w:shd w:val="clear" w:color="auto" w:fill="FFFFFF"/>
        </w:rPr>
        <w:t> перечень межмуниципальных маршрутов регулярных перевозок, включающий порядковый номер, наименование, протяженность маршрута, вид сообщения, номер лота.</w:t>
      </w:r>
    </w:p>
    <w:p w:rsidR="00856115" w:rsidRPr="004B167B" w:rsidRDefault="00856115" w:rsidP="0085611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2.3. Извещение о проведении открытого конкурса может включать в себя иные предусмотренные законом субъекта Российской Федерации, муниципальным нормативным правовым актом не указанные в части 2.2 настояще</w:t>
      </w:r>
      <w:r w:rsidR="00EA7BF2" w:rsidRPr="004B167B">
        <w:rPr>
          <w:rFonts w:ascii="Times New Roman" w:hAnsi="Times New Roman"/>
          <w:color w:val="000000"/>
          <w:sz w:val="28"/>
          <w:szCs w:val="28"/>
        </w:rPr>
        <w:t>го раздела</w:t>
      </w:r>
      <w:r w:rsidRPr="004B167B">
        <w:rPr>
          <w:rFonts w:ascii="Times New Roman" w:hAnsi="Times New Roman"/>
          <w:color w:val="000000"/>
          <w:sz w:val="28"/>
          <w:szCs w:val="28"/>
        </w:rPr>
        <w:t xml:space="preserve"> сведения.</w:t>
      </w:r>
    </w:p>
    <w:p w:rsidR="00EA7BF2" w:rsidRPr="004B167B" w:rsidRDefault="00856115" w:rsidP="00EA7BF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2.4. </w:t>
      </w:r>
      <w:r w:rsidR="00EA7BF2" w:rsidRPr="004B167B">
        <w:rPr>
          <w:rFonts w:ascii="Times New Roman" w:hAnsi="Times New Roman"/>
          <w:color w:val="000000"/>
          <w:sz w:val="28"/>
          <w:szCs w:val="28"/>
        </w:rPr>
        <w:t>Решение о внесении изменений в извещение о проведении открытого конкурса принимается его организатором не позднее чем за пять дней до даты окончания подачи заявок на участие в открытом конкурсе. Изменение предмета открытого конкурса не допускается. Изменения, внесенные в извещение о проведении открытого конкурса, размещаются на официальном сайте организатора открытого конкурса в информационно-телекоммуникационной сети "Интернет" в порядке, установленном организатором открытого конкурса. При этом срок подачи заявок на участие в открытом конкурсе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на участие в открытом конкурсе этот срок составлял не менее чем двадцать дней.</w:t>
      </w:r>
    </w:p>
    <w:p w:rsidR="00856115" w:rsidRPr="004B167B" w:rsidRDefault="00856115" w:rsidP="00EA7BF2">
      <w:pPr>
        <w:pStyle w:val="ae"/>
        <w:ind w:firstLine="708"/>
        <w:jc w:val="center"/>
        <w:rPr>
          <w:rFonts w:ascii="Times New Roman" w:hAnsi="Times New Roman"/>
          <w:b/>
          <w:color w:val="000000"/>
          <w:sz w:val="28"/>
          <w:szCs w:val="28"/>
        </w:rPr>
      </w:pPr>
      <w:r w:rsidRPr="004B167B">
        <w:rPr>
          <w:rFonts w:ascii="Times New Roman" w:hAnsi="Times New Roman"/>
          <w:b/>
          <w:color w:val="000000"/>
          <w:sz w:val="28"/>
          <w:szCs w:val="28"/>
        </w:rPr>
        <w:t>3. Требования к участникам открытого конкурса</w:t>
      </w:r>
    </w:p>
    <w:p w:rsidR="00EA7BF2" w:rsidRPr="004B167B" w:rsidRDefault="00856115" w:rsidP="00EA7BF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3.1. </w:t>
      </w:r>
      <w:r w:rsidR="00EA7BF2" w:rsidRPr="004B167B">
        <w:rPr>
          <w:rFonts w:ascii="Times New Roman" w:hAnsi="Times New Roman"/>
          <w:color w:val="000000"/>
          <w:sz w:val="28"/>
          <w:szCs w:val="28"/>
        </w:rPr>
        <w:t>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EA7BF2" w:rsidRPr="004B167B" w:rsidRDefault="00EA7BF2" w:rsidP="00EA7BF2">
      <w:pPr>
        <w:pStyle w:val="ae"/>
        <w:ind w:firstLine="708"/>
        <w:jc w:val="both"/>
        <w:rPr>
          <w:rFonts w:ascii="Times New Roman" w:hAnsi="Times New Roman"/>
          <w:color w:val="000000"/>
          <w:sz w:val="28"/>
          <w:szCs w:val="28"/>
        </w:rPr>
      </w:pPr>
      <w:bookmarkStart w:id="1" w:name="p1"/>
      <w:bookmarkEnd w:id="1"/>
      <w:r w:rsidRPr="004B167B">
        <w:rPr>
          <w:rFonts w:ascii="Times New Roman" w:hAnsi="Times New Roman"/>
          <w:color w:val="000000"/>
          <w:sz w:val="28"/>
          <w:szCs w:val="28"/>
        </w:rPr>
        <w:t xml:space="preserve">1) наличие лицензии на осуществление деятельности по перевозкам пассажиров и иных лиц автобусами в случае, если наличие указанной лицензии предусмотрено законодательством Российской Федерации; </w:t>
      </w:r>
    </w:p>
    <w:p w:rsidR="00EA7BF2" w:rsidRPr="004B167B" w:rsidRDefault="00EA7BF2" w:rsidP="00EA7BF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w:t>
      </w:r>
      <w:r w:rsidRPr="004B167B">
        <w:rPr>
          <w:rFonts w:ascii="Times New Roman" w:hAnsi="Times New Roman"/>
          <w:color w:val="000000"/>
          <w:sz w:val="28"/>
          <w:szCs w:val="28"/>
        </w:rPr>
        <w:lastRenderedPageBreak/>
        <w:t xml:space="preserve">транспортных средств, предусмотренных его заявкой на участие в открытом конкурсе; </w:t>
      </w:r>
      <w:bookmarkStart w:id="2" w:name="p5"/>
      <w:bookmarkEnd w:id="2"/>
    </w:p>
    <w:p w:rsidR="00EA7BF2" w:rsidRPr="004B167B" w:rsidRDefault="00EA7BF2" w:rsidP="00EA7BF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3)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 </w:t>
      </w:r>
    </w:p>
    <w:p w:rsidR="00EA7BF2" w:rsidRPr="004B167B" w:rsidRDefault="00EA7BF2" w:rsidP="00EA7BF2">
      <w:pPr>
        <w:pStyle w:val="ae"/>
        <w:ind w:firstLine="708"/>
        <w:jc w:val="both"/>
        <w:rPr>
          <w:rFonts w:ascii="Times New Roman" w:hAnsi="Times New Roman"/>
          <w:color w:val="000000"/>
          <w:sz w:val="28"/>
          <w:szCs w:val="28"/>
        </w:rPr>
      </w:pPr>
      <w:bookmarkStart w:id="3" w:name="p6"/>
      <w:bookmarkEnd w:id="3"/>
      <w:r w:rsidRPr="004B167B">
        <w:rPr>
          <w:rFonts w:ascii="Times New Roman" w:hAnsi="Times New Roman"/>
          <w:color w:val="000000"/>
          <w:sz w:val="28"/>
          <w:szCs w:val="28"/>
        </w:rPr>
        <w:t xml:space="preserve">4) отсутствие на дату подачи заявки на участие в открытом конкурсе у участника конкурса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последний завершенный отчетный период; </w:t>
      </w:r>
    </w:p>
    <w:p w:rsidR="00EA7BF2" w:rsidRPr="004B167B" w:rsidRDefault="00EA7BF2" w:rsidP="00EA7BF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5) наличие договора простого товарищества в письменной форме (для участников договора простого товарищества); </w:t>
      </w:r>
    </w:p>
    <w:p w:rsidR="00EA7BF2" w:rsidRPr="004B167B" w:rsidRDefault="00EA7BF2" w:rsidP="00EA7BF2">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6) отсутствие в отношении юридического лица, индивидуального предпринимателя, участника договора простого товарищества обстоятельств, предусмотренных </w:t>
      </w:r>
      <w:hyperlink r:id="rId29" w:history="1">
        <w:r w:rsidRPr="004B167B">
          <w:rPr>
            <w:rStyle w:val="a4"/>
            <w:rFonts w:ascii="Times New Roman" w:hAnsi="Times New Roman"/>
            <w:color w:val="000000"/>
            <w:sz w:val="28"/>
            <w:szCs w:val="28"/>
            <w:u w:val="none"/>
          </w:rPr>
          <w:t>частью 8 статьи 29</w:t>
        </w:r>
      </w:hyperlink>
      <w:r w:rsidRPr="004B167B">
        <w:rPr>
          <w:rFonts w:ascii="Times New Roman" w:hAnsi="Times New Roman"/>
          <w:color w:val="000000"/>
          <w:sz w:val="28"/>
          <w:szCs w:val="28"/>
        </w:rPr>
        <w:t xml:space="preserve"> </w:t>
      </w:r>
      <w:r w:rsidRPr="004B167B">
        <w:rPr>
          <w:rFonts w:ascii="Times New Roman" w:hAnsi="Times New Roman"/>
          <w:bCs/>
          <w:color w:val="000000"/>
          <w:sz w:val="28"/>
          <w:szCs w:val="28"/>
        </w:rPr>
        <w:t>Федерального закона № 220-ФЗ</w:t>
      </w:r>
      <w:r w:rsidRPr="004B167B">
        <w:rPr>
          <w:rFonts w:ascii="Times New Roman" w:hAnsi="Times New Roman"/>
          <w:color w:val="000000"/>
          <w:sz w:val="28"/>
          <w:szCs w:val="28"/>
        </w:rPr>
        <w:t xml:space="preserve">. </w:t>
      </w:r>
    </w:p>
    <w:p w:rsidR="00EA7BF2" w:rsidRPr="004B167B" w:rsidRDefault="00EA7BF2" w:rsidP="00EA7BF2">
      <w:pPr>
        <w:pStyle w:val="ae"/>
        <w:jc w:val="both"/>
        <w:rPr>
          <w:rFonts w:ascii="Times New Roman" w:hAnsi="Times New Roman"/>
          <w:color w:val="000000"/>
          <w:sz w:val="28"/>
          <w:szCs w:val="28"/>
        </w:rPr>
      </w:pPr>
      <w:r w:rsidRPr="004B167B">
        <w:rPr>
          <w:rFonts w:ascii="Times New Roman" w:hAnsi="Times New Roman"/>
          <w:color w:val="000000"/>
          <w:sz w:val="28"/>
          <w:szCs w:val="28"/>
        </w:rPr>
        <w:tab/>
      </w:r>
      <w:r w:rsidR="00864203" w:rsidRPr="004B167B">
        <w:rPr>
          <w:rFonts w:ascii="Times New Roman" w:hAnsi="Times New Roman"/>
          <w:color w:val="000000"/>
          <w:sz w:val="28"/>
          <w:szCs w:val="28"/>
        </w:rPr>
        <w:t>3.</w:t>
      </w:r>
      <w:r w:rsidRPr="004B167B">
        <w:rPr>
          <w:rFonts w:ascii="Times New Roman" w:hAnsi="Times New Roman"/>
          <w:color w:val="000000"/>
          <w:sz w:val="28"/>
          <w:szCs w:val="28"/>
        </w:rPr>
        <w:t xml:space="preserve">2. Требования, предусмотренные </w:t>
      </w:r>
      <w:hyperlink w:anchor="p1" w:history="1">
        <w:r w:rsidRPr="004B167B">
          <w:rPr>
            <w:rStyle w:val="a4"/>
            <w:rFonts w:ascii="Times New Roman" w:hAnsi="Times New Roman"/>
            <w:color w:val="000000"/>
            <w:sz w:val="28"/>
            <w:szCs w:val="28"/>
            <w:u w:val="none"/>
          </w:rPr>
          <w:t>пунктами 1</w:t>
        </w:r>
      </w:hyperlink>
      <w:r w:rsidRPr="004B167B">
        <w:rPr>
          <w:rFonts w:ascii="Times New Roman" w:hAnsi="Times New Roman"/>
          <w:color w:val="000000"/>
          <w:sz w:val="28"/>
          <w:szCs w:val="28"/>
        </w:rPr>
        <w:t xml:space="preserve">, </w:t>
      </w:r>
      <w:hyperlink w:anchor="p5" w:history="1">
        <w:r w:rsidRPr="004B167B">
          <w:rPr>
            <w:rStyle w:val="a4"/>
            <w:rFonts w:ascii="Times New Roman" w:hAnsi="Times New Roman"/>
            <w:color w:val="000000"/>
            <w:sz w:val="28"/>
            <w:szCs w:val="28"/>
            <w:u w:val="none"/>
          </w:rPr>
          <w:t>3</w:t>
        </w:r>
      </w:hyperlink>
      <w:r w:rsidRPr="004B167B">
        <w:rPr>
          <w:rFonts w:ascii="Times New Roman" w:hAnsi="Times New Roman"/>
          <w:color w:val="000000"/>
          <w:sz w:val="28"/>
          <w:szCs w:val="28"/>
        </w:rPr>
        <w:t xml:space="preserve"> и </w:t>
      </w:r>
      <w:hyperlink w:anchor="p6" w:history="1">
        <w:r w:rsidRPr="004B167B">
          <w:rPr>
            <w:rStyle w:val="a4"/>
            <w:rFonts w:ascii="Times New Roman" w:hAnsi="Times New Roman"/>
            <w:color w:val="000000"/>
            <w:sz w:val="28"/>
            <w:szCs w:val="28"/>
            <w:u w:val="none"/>
          </w:rPr>
          <w:t>4 части 1</w:t>
        </w:r>
      </w:hyperlink>
      <w:r w:rsidRPr="004B167B">
        <w:rPr>
          <w:rFonts w:ascii="Times New Roman" w:hAnsi="Times New Roman"/>
          <w:color w:val="000000"/>
          <w:sz w:val="28"/>
          <w:szCs w:val="28"/>
        </w:rPr>
        <w:t xml:space="preserve"> </w:t>
      </w:r>
      <w:r w:rsidR="007B4DBF" w:rsidRPr="004B167B">
        <w:rPr>
          <w:rFonts w:ascii="Times New Roman" w:hAnsi="Times New Roman"/>
          <w:color w:val="000000"/>
          <w:sz w:val="28"/>
          <w:szCs w:val="28"/>
        </w:rPr>
        <w:t xml:space="preserve"> </w:t>
      </w:r>
      <w:r w:rsidRPr="004B167B">
        <w:rPr>
          <w:rFonts w:ascii="Times New Roman" w:hAnsi="Times New Roman"/>
          <w:color w:val="000000"/>
          <w:sz w:val="28"/>
          <w:szCs w:val="28"/>
        </w:rPr>
        <w:t>статьи</w:t>
      </w:r>
      <w:r w:rsidR="007B4DBF" w:rsidRPr="004B167B">
        <w:rPr>
          <w:rFonts w:ascii="Times New Roman" w:hAnsi="Times New Roman"/>
          <w:color w:val="000000"/>
          <w:sz w:val="28"/>
          <w:szCs w:val="28"/>
        </w:rPr>
        <w:t xml:space="preserve"> 23</w:t>
      </w:r>
      <w:r w:rsidR="007B4DBF" w:rsidRPr="004B167B">
        <w:rPr>
          <w:rFonts w:ascii="Times New Roman" w:hAnsi="Times New Roman"/>
          <w:bCs/>
          <w:color w:val="000000"/>
          <w:sz w:val="28"/>
          <w:szCs w:val="28"/>
        </w:rPr>
        <w:t xml:space="preserve"> Федерального закона № 220-ФЗ</w:t>
      </w:r>
      <w:r w:rsidRPr="004B167B">
        <w:rPr>
          <w:rFonts w:ascii="Times New Roman" w:hAnsi="Times New Roman"/>
          <w:color w:val="000000"/>
          <w:sz w:val="28"/>
          <w:szCs w:val="28"/>
        </w:rPr>
        <w:t xml:space="preserve">, применяются в отношении каждого участника договора простого товарищества. </w:t>
      </w:r>
    </w:p>
    <w:p w:rsidR="00856115" w:rsidRPr="004B167B" w:rsidRDefault="00856115" w:rsidP="007B4DBF">
      <w:pPr>
        <w:pStyle w:val="ae"/>
        <w:tabs>
          <w:tab w:val="left" w:pos="9390"/>
        </w:tabs>
        <w:ind w:firstLine="708"/>
        <w:jc w:val="center"/>
        <w:rPr>
          <w:rFonts w:ascii="Times New Roman" w:hAnsi="Times New Roman"/>
          <w:b/>
          <w:color w:val="000000"/>
          <w:sz w:val="28"/>
          <w:szCs w:val="28"/>
        </w:rPr>
      </w:pPr>
      <w:r w:rsidRPr="004B167B">
        <w:rPr>
          <w:rFonts w:ascii="Times New Roman" w:hAnsi="Times New Roman"/>
          <w:b/>
          <w:color w:val="000000"/>
          <w:sz w:val="28"/>
          <w:szCs w:val="28"/>
        </w:rPr>
        <w:t>4. Оценка и сопоставление заявок на участие в открытом конкурсе</w:t>
      </w:r>
    </w:p>
    <w:p w:rsidR="00D34937" w:rsidRPr="004B167B" w:rsidRDefault="00856115" w:rsidP="00864203">
      <w:pPr>
        <w:pStyle w:val="ae"/>
        <w:jc w:val="both"/>
        <w:rPr>
          <w:rFonts w:ascii="Times New Roman" w:hAnsi="Times New Roman"/>
          <w:color w:val="000000"/>
          <w:sz w:val="28"/>
          <w:szCs w:val="28"/>
        </w:rPr>
      </w:pPr>
      <w:r w:rsidRPr="004B167B">
        <w:rPr>
          <w:rFonts w:ascii="Times New Roman" w:hAnsi="Times New Roman"/>
          <w:color w:val="000000"/>
          <w:sz w:val="28"/>
          <w:szCs w:val="28"/>
        </w:rPr>
        <w:tab/>
      </w:r>
      <w:bookmarkStart w:id="4" w:name="Par124"/>
      <w:bookmarkEnd w:id="4"/>
      <w:r w:rsidRPr="004B167B">
        <w:rPr>
          <w:rFonts w:ascii="Times New Roman" w:hAnsi="Times New Roman"/>
          <w:color w:val="000000"/>
          <w:sz w:val="28"/>
          <w:szCs w:val="28"/>
        </w:rPr>
        <w:t>4.1</w:t>
      </w:r>
      <w:r w:rsidR="00604F49" w:rsidRPr="004B167B">
        <w:rPr>
          <w:rFonts w:ascii="Times New Roman" w:hAnsi="Times New Roman"/>
          <w:color w:val="000000"/>
          <w:sz w:val="28"/>
          <w:szCs w:val="28"/>
        </w:rPr>
        <w:t>.</w:t>
      </w:r>
      <w:r w:rsidR="00D34937" w:rsidRPr="004B167B">
        <w:rPr>
          <w:rFonts w:ascii="Times New Roman" w:hAnsi="Times New Roman"/>
          <w:color w:val="000000"/>
          <w:sz w:val="28"/>
          <w:szCs w:val="28"/>
        </w:rPr>
        <w:t xml:space="preserve"> Заявки на участие в открытом конкурсе представляются юридическими лицами, индивидуальными предпринимателями, уполномоченными участниками договора простого товарищества.</w:t>
      </w:r>
    </w:p>
    <w:p w:rsidR="00864203"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 xml:space="preserve">2. Форма заявки на участие в открытом конкурсе и требования к содержанию данной заявки (в том числе к описанию предложения участника открытого конкурса) устанавливаются организатором открытого конкурса с учетом положений настоящего Федерального закона. Заявки на участие в открытом конкурсе, которые содержат недостоверные сведения, отклоняются. </w:t>
      </w:r>
    </w:p>
    <w:p w:rsidR="00D34937"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 xml:space="preserve">3. Оценка и сопоставление заявок на участие в открытом конкурсе осуществляются по следующим критериям: </w:t>
      </w:r>
    </w:p>
    <w:p w:rsidR="00D34937" w:rsidRPr="004B167B" w:rsidRDefault="00D34937"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1)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 </w:t>
      </w:r>
    </w:p>
    <w:p w:rsidR="00864203" w:rsidRPr="004B167B" w:rsidRDefault="00D34937"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2)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исполнительными органами субъектов Российской Федерации или </w:t>
      </w:r>
      <w:r w:rsidRPr="004B167B">
        <w:rPr>
          <w:rFonts w:ascii="Times New Roman" w:hAnsi="Times New Roman"/>
          <w:color w:val="000000"/>
          <w:sz w:val="28"/>
          <w:szCs w:val="28"/>
        </w:rPr>
        <w:lastRenderedPageBreak/>
        <w:t>органами местного самоуправления договоров, предусматривающих осуществление перевозок по маршрутам регулярных перевозок, или иными документами, предусмотренными нормативными правовыми актами субъектов Российской Федерации, муниципальными нормативными правовыми актами.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w:t>
      </w:r>
      <w:r w:rsidR="00864203" w:rsidRPr="004B167B">
        <w:rPr>
          <w:rFonts w:ascii="Times New Roman" w:hAnsi="Times New Roman"/>
          <w:color w:val="000000"/>
          <w:sz w:val="28"/>
          <w:szCs w:val="28"/>
        </w:rPr>
        <w:t>ых перевозок каждым участником.</w:t>
      </w:r>
    </w:p>
    <w:p w:rsidR="00864203" w:rsidRPr="004B167B" w:rsidRDefault="00D34937"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Количество маршрутов, по которым регулярные перевозки в течение этого периода осуществляются юридическим лицом, индивидуальным предпринимателем или участниками договора простого товарищества, не влияет на исчисление данного критерия; </w:t>
      </w:r>
    </w:p>
    <w:p w:rsidR="00864203" w:rsidRPr="004B167B" w:rsidRDefault="00D34937"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3) предлагаемые юридическим лицом, индивидуальным предпринимателем или участниками договора простого товарищества доли транспортных средств каждого класса с характеристиками, влияющими на качество перевозок, в процентах от максимального количества транспортных средств соответствующего класса; </w:t>
      </w:r>
    </w:p>
    <w:p w:rsidR="00864203" w:rsidRPr="004B167B" w:rsidRDefault="00D34937"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4)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w:t>
      </w:r>
    </w:p>
    <w:p w:rsidR="00D34937" w:rsidRPr="004B167B" w:rsidRDefault="00864203" w:rsidP="00864203">
      <w:pPr>
        <w:pStyle w:val="ae"/>
        <w:ind w:firstLine="708"/>
        <w:jc w:val="both"/>
        <w:rPr>
          <w:rFonts w:ascii="Times New Roman" w:hAnsi="Times New Roman"/>
          <w:color w:val="000000" w:themeColor="text1"/>
          <w:sz w:val="28"/>
          <w:szCs w:val="28"/>
        </w:rPr>
      </w:pPr>
      <w:r w:rsidRPr="004B167B">
        <w:rPr>
          <w:rFonts w:ascii="Times New Roman" w:hAnsi="Times New Roman"/>
          <w:color w:val="000000" w:themeColor="text1"/>
          <w:sz w:val="28"/>
          <w:szCs w:val="28"/>
        </w:rPr>
        <w:t>4.</w:t>
      </w:r>
      <w:r w:rsidR="00D34937" w:rsidRPr="004B167B">
        <w:rPr>
          <w:rFonts w:ascii="Times New Roman" w:hAnsi="Times New Roman"/>
          <w:color w:val="000000" w:themeColor="text1"/>
          <w:sz w:val="28"/>
          <w:szCs w:val="28"/>
        </w:rPr>
        <w:t>4. Шкала для оценки критериев, предусмотренных частью 3 статьи</w:t>
      </w:r>
      <w:r w:rsidRPr="004B167B">
        <w:rPr>
          <w:rFonts w:ascii="Times New Roman" w:hAnsi="Times New Roman"/>
          <w:color w:val="000000" w:themeColor="text1"/>
          <w:sz w:val="28"/>
          <w:szCs w:val="28"/>
        </w:rPr>
        <w:t xml:space="preserve"> 24</w:t>
      </w:r>
      <w:r w:rsidRPr="004B167B">
        <w:rPr>
          <w:rFonts w:ascii="Times New Roman" w:hAnsi="Times New Roman"/>
          <w:bCs/>
          <w:color w:val="000000" w:themeColor="text1"/>
          <w:sz w:val="28"/>
          <w:szCs w:val="28"/>
        </w:rPr>
        <w:t xml:space="preserve"> Федерального закона № 220-ФЗ</w:t>
      </w:r>
      <w:r w:rsidR="00D34937" w:rsidRPr="004B167B">
        <w:rPr>
          <w:rFonts w:ascii="Times New Roman" w:hAnsi="Times New Roman"/>
          <w:color w:val="000000" w:themeColor="text1"/>
          <w:sz w:val="28"/>
          <w:szCs w:val="28"/>
        </w:rPr>
        <w:t xml:space="preserve">, устанавливается </w:t>
      </w:r>
      <w:r w:rsidR="005B6DCF" w:rsidRPr="004B167B">
        <w:rPr>
          <w:rFonts w:ascii="Times New Roman" w:hAnsi="Times New Roman"/>
          <w:color w:val="000000" w:themeColor="text1"/>
          <w:sz w:val="28"/>
          <w:szCs w:val="28"/>
          <w:shd w:val="clear" w:color="auto" w:fill="FFFFFF"/>
        </w:rPr>
        <w:t>постановлением Правительства Саратовской области от 19 сентября 2016 г № 510-П</w:t>
      </w:r>
      <w:r w:rsidR="005B6DCF" w:rsidRPr="004B167B">
        <w:rPr>
          <w:rFonts w:ascii="Times New Roman" w:hAnsi="Times New Roman"/>
          <w:color w:val="000000" w:themeColor="text1"/>
          <w:sz w:val="28"/>
          <w:szCs w:val="28"/>
        </w:rPr>
        <w:br/>
      </w:r>
      <w:r w:rsidR="005B6DCF" w:rsidRPr="004B167B">
        <w:rPr>
          <w:rFonts w:ascii="Times New Roman" w:hAnsi="Times New Roman"/>
          <w:color w:val="000000" w:themeColor="text1"/>
          <w:sz w:val="28"/>
          <w:szCs w:val="28"/>
          <w:shd w:val="clear" w:color="auto" w:fill="FFFFFF"/>
        </w:rPr>
        <w:t>«Об установлении шкалы для оценки критериев, применяемых при оценке и сопоставлении заявок на участие в открытом конкурсе на право получения свидетельства об осуществлении перевозок по одному или нескольким межмуниципальным маршрутам регулярных перевозок на территории области»</w:t>
      </w:r>
      <w:r w:rsidR="00D34937" w:rsidRPr="004B167B">
        <w:rPr>
          <w:rFonts w:ascii="Times New Roman" w:hAnsi="Times New Roman"/>
          <w:color w:val="000000" w:themeColor="text1"/>
          <w:sz w:val="28"/>
          <w:szCs w:val="28"/>
        </w:rPr>
        <w:t xml:space="preserve">. </w:t>
      </w:r>
    </w:p>
    <w:p w:rsidR="00D34937"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4.1. Заявка</w:t>
      </w:r>
      <w:r w:rsidR="003B5662" w:rsidRPr="004B167B">
        <w:rPr>
          <w:rFonts w:ascii="Times New Roman" w:hAnsi="Times New Roman"/>
          <w:color w:val="000000"/>
          <w:sz w:val="28"/>
          <w:szCs w:val="28"/>
        </w:rPr>
        <w:t xml:space="preserve"> (приложение № 1) </w:t>
      </w:r>
      <w:r w:rsidR="00D34937" w:rsidRPr="004B167B">
        <w:rPr>
          <w:rFonts w:ascii="Times New Roman" w:hAnsi="Times New Roman"/>
          <w:color w:val="000000"/>
          <w:sz w:val="28"/>
          <w:szCs w:val="28"/>
        </w:rPr>
        <w:t xml:space="preserve"> на участие в открытом конкурсе должна в том числе содержать следующие сведения: </w:t>
      </w:r>
    </w:p>
    <w:p w:rsidR="00D34937" w:rsidRPr="004B167B" w:rsidRDefault="00D34937"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1)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w:t>
      </w:r>
    </w:p>
    <w:p w:rsidR="00D34937" w:rsidRPr="004B167B" w:rsidRDefault="00D34937"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2) среднее количество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 </w:t>
      </w:r>
    </w:p>
    <w:p w:rsidR="00864203" w:rsidRPr="004B167B" w:rsidRDefault="00D34937"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3) государственные регистрационные знаки транспортных средств, предусмотренных договорами обязательного страхования гражданской ответственности, действовавшими в течение года, предшествующего дате размещения извещения. </w:t>
      </w:r>
    </w:p>
    <w:p w:rsidR="00864203"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4.2. Среднее количество транспортных средств, учитываемое при определении критерия, пре</w:t>
      </w:r>
      <w:r w:rsidRPr="004B167B">
        <w:rPr>
          <w:rFonts w:ascii="Times New Roman" w:hAnsi="Times New Roman"/>
          <w:color w:val="000000"/>
          <w:sz w:val="28"/>
          <w:szCs w:val="28"/>
        </w:rPr>
        <w:t>дусмотренного пунктом 1 части 3</w:t>
      </w:r>
      <w:r w:rsidR="00D34937" w:rsidRPr="004B167B">
        <w:rPr>
          <w:rFonts w:ascii="Times New Roman" w:hAnsi="Times New Roman"/>
          <w:color w:val="000000"/>
          <w:sz w:val="28"/>
          <w:szCs w:val="28"/>
        </w:rPr>
        <w:t xml:space="preserve"> статьи</w:t>
      </w:r>
      <w:r w:rsidRPr="004B167B">
        <w:rPr>
          <w:rFonts w:ascii="Times New Roman" w:hAnsi="Times New Roman"/>
          <w:color w:val="000000"/>
          <w:sz w:val="28"/>
          <w:szCs w:val="28"/>
        </w:rPr>
        <w:t xml:space="preserve"> 24</w:t>
      </w:r>
      <w:r w:rsidRPr="004B167B">
        <w:rPr>
          <w:rFonts w:ascii="Times New Roman" w:hAnsi="Times New Roman"/>
          <w:bCs/>
          <w:color w:val="000000"/>
          <w:sz w:val="28"/>
          <w:szCs w:val="28"/>
        </w:rPr>
        <w:t xml:space="preserve"> Федерального закона № 220-ФЗ</w:t>
      </w:r>
      <w:r w:rsidR="00D34937" w:rsidRPr="004B167B">
        <w:rPr>
          <w:rFonts w:ascii="Times New Roman" w:hAnsi="Times New Roman"/>
          <w:color w:val="000000"/>
          <w:sz w:val="28"/>
          <w:szCs w:val="28"/>
        </w:rPr>
        <w:t xml:space="preserve">, рассчитывается исходя из общего количества в течение года, предшествующего дате размещения извещения, дней действия договоров обязательного страхования гражданской ответственности в отношении </w:t>
      </w:r>
      <w:r w:rsidR="00D34937" w:rsidRPr="004B167B">
        <w:rPr>
          <w:rFonts w:ascii="Times New Roman" w:hAnsi="Times New Roman"/>
          <w:color w:val="000000"/>
          <w:sz w:val="28"/>
          <w:szCs w:val="28"/>
        </w:rPr>
        <w:lastRenderedPageBreak/>
        <w:t xml:space="preserve">указанных в заявке на участие в открытом конкурсе транспортных средств, отнесенного к количеству дней в соответствующем году. </w:t>
      </w:r>
    </w:p>
    <w:p w:rsidR="00D34937"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 xml:space="preserve">5. Каждой заявке на участие в открытом конкурсе присваивается порядковый номер в порядке уменьшения ее оценки. Заявке на участие в конкурсе, получившей высшую оценку, присваивается первый номер. </w:t>
      </w:r>
    </w:p>
    <w:p w:rsidR="00864203"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6. 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пунктах 1 и 2 части 3 статьи</w:t>
      </w:r>
      <w:r w:rsidRPr="004B167B">
        <w:rPr>
          <w:rFonts w:ascii="Times New Roman" w:hAnsi="Times New Roman"/>
          <w:bCs/>
          <w:color w:val="000000"/>
          <w:sz w:val="28"/>
          <w:szCs w:val="28"/>
        </w:rPr>
        <w:t xml:space="preserve"> 24 Федерального закона № 220-ФЗ</w:t>
      </w:r>
      <w:r w:rsidR="00D34937" w:rsidRPr="004B167B">
        <w:rPr>
          <w:rFonts w:ascii="Times New Roman" w:hAnsi="Times New Roman"/>
          <w:color w:val="000000"/>
          <w:sz w:val="28"/>
          <w:szCs w:val="28"/>
        </w:rPr>
        <w:t xml:space="preserve">.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пункте 4 части 3 </w:t>
      </w:r>
      <w:r w:rsidRPr="004B167B">
        <w:rPr>
          <w:rFonts w:ascii="Times New Roman" w:hAnsi="Times New Roman"/>
          <w:color w:val="000000"/>
          <w:sz w:val="28"/>
          <w:szCs w:val="28"/>
        </w:rPr>
        <w:t xml:space="preserve"> </w:t>
      </w:r>
      <w:r w:rsidR="00D34937" w:rsidRPr="004B167B">
        <w:rPr>
          <w:rFonts w:ascii="Times New Roman" w:hAnsi="Times New Roman"/>
          <w:color w:val="000000"/>
          <w:sz w:val="28"/>
          <w:szCs w:val="28"/>
        </w:rPr>
        <w:t>статьи</w:t>
      </w:r>
      <w:r w:rsidRPr="004B167B">
        <w:rPr>
          <w:rFonts w:ascii="Times New Roman" w:hAnsi="Times New Roman"/>
          <w:color w:val="000000"/>
          <w:sz w:val="28"/>
          <w:szCs w:val="28"/>
        </w:rPr>
        <w:t xml:space="preserve"> 24 </w:t>
      </w:r>
      <w:r w:rsidRPr="004B167B">
        <w:rPr>
          <w:rFonts w:ascii="Times New Roman" w:hAnsi="Times New Roman"/>
          <w:bCs/>
          <w:color w:val="000000"/>
          <w:sz w:val="28"/>
          <w:szCs w:val="28"/>
        </w:rPr>
        <w:t>Федерального закона № 220-ФЗ</w:t>
      </w:r>
      <w:r w:rsidR="00D34937" w:rsidRPr="004B167B">
        <w:rPr>
          <w:rFonts w:ascii="Times New Roman" w:hAnsi="Times New Roman"/>
          <w:color w:val="000000"/>
          <w:sz w:val="28"/>
          <w:szCs w:val="28"/>
        </w:rPr>
        <w:t xml:space="preserve">, а при отсутствии такого участника - участник открытого конкурса, заявке которого соответствует лучшее значение критерия, указанного в пункте 3 части 3 </w:t>
      </w:r>
      <w:r w:rsidRPr="004B167B">
        <w:rPr>
          <w:rFonts w:ascii="Times New Roman" w:hAnsi="Times New Roman"/>
          <w:color w:val="000000"/>
          <w:sz w:val="28"/>
          <w:szCs w:val="28"/>
        </w:rPr>
        <w:t xml:space="preserve"> </w:t>
      </w:r>
      <w:r w:rsidR="00D34937" w:rsidRPr="004B167B">
        <w:rPr>
          <w:rFonts w:ascii="Times New Roman" w:hAnsi="Times New Roman"/>
          <w:color w:val="000000"/>
          <w:sz w:val="28"/>
          <w:szCs w:val="28"/>
        </w:rPr>
        <w:t>статьи</w:t>
      </w:r>
      <w:r w:rsidRPr="004B167B">
        <w:rPr>
          <w:rFonts w:ascii="Times New Roman" w:hAnsi="Times New Roman"/>
          <w:color w:val="000000"/>
          <w:sz w:val="28"/>
          <w:szCs w:val="28"/>
        </w:rPr>
        <w:t xml:space="preserve"> 24</w:t>
      </w:r>
      <w:r w:rsidRPr="004B167B">
        <w:rPr>
          <w:rFonts w:ascii="Times New Roman" w:hAnsi="Times New Roman"/>
          <w:bCs/>
          <w:color w:val="000000"/>
          <w:sz w:val="28"/>
          <w:szCs w:val="28"/>
        </w:rPr>
        <w:t xml:space="preserve"> Федерального закона № 220-ФЗ</w:t>
      </w:r>
      <w:r w:rsidR="00D34937" w:rsidRPr="004B167B">
        <w:rPr>
          <w:rFonts w:ascii="Times New Roman" w:hAnsi="Times New Roman"/>
          <w:color w:val="000000"/>
          <w:sz w:val="28"/>
          <w:szCs w:val="28"/>
        </w:rPr>
        <w:t xml:space="preserve">. Если указанный порядок не позволил определить победителя открытого конкурса, победителем открытого конкурса признается участник открытого конкурса, по предложению которого установлен маршрут регулярных перевозок, а при отсутствии такого участника - участник открытого конкурса, заявка которого подана ранее других заявок, получивших высшую оценку. </w:t>
      </w:r>
    </w:p>
    <w:p w:rsidR="00864203"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 xml:space="preserve">6.1. В случае, если открытый конкурс признан не состоявшимся в связи с тем, что только одна заявка на участие в этом конкурсе была признана соответствующей требованиям конкурсной документации, право осуществления перевозок по предусмотренным конкурсной документацией маршрутам предоставляется юридическому лицу, индивидуальному предпринимателю, уполномоченному участнику договора простого товарищества, подавшим такую заявку на участие в открытом конкурсе. </w:t>
      </w:r>
    </w:p>
    <w:p w:rsidR="00D34937"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 xml:space="preserve">7. В случае, если открытый конкурс признан не состоявшимся в связи с тем,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 </w:t>
      </w:r>
    </w:p>
    <w:p w:rsidR="00D34937"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 xml:space="preserve">8. Результаты открытого конкурса могут быть обжалованы в судебном порядке. </w:t>
      </w:r>
    </w:p>
    <w:p w:rsidR="00864203"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 xml:space="preserve">9. В случае,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конкурсе которого присвоен второй номер. </w:t>
      </w:r>
    </w:p>
    <w:p w:rsidR="00864203"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 xml:space="preserve">10. 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w:t>
      </w:r>
      <w:r w:rsidR="00D34937" w:rsidRPr="004B167B">
        <w:rPr>
          <w:rFonts w:ascii="Times New Roman" w:hAnsi="Times New Roman"/>
          <w:color w:val="000000"/>
          <w:sz w:val="28"/>
          <w:szCs w:val="28"/>
        </w:rPr>
        <w:lastRenderedPageBreak/>
        <w:t xml:space="preserve">предусмотренных его заявкой на участие в открытом конкурсе, такой конкурс признается несостоявшимся и назначается повторное проведение открытого конкурса. </w:t>
      </w:r>
    </w:p>
    <w:p w:rsidR="00864203"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 xml:space="preserve">11. Если с победителем открытого конкурса или участником открытого конкурса, которым предоставлено право осуществления регулярных перевозок по нерегулируемым тарифам, не согласованы меньшие сроки, он обязан подтвердить наличие транспортных средств, предусмотренных его заявкой на участие в открытом конкурсе, не ранее чем за пять рабочих дней и не позднее чем за три рабочих дня до дня начала осуществления регулярных перевозок. Порядок подтверждения наличия у участника открытого конкурса транспортных средств, предусмотренных его заявкой на участие в открытом конкурсе, устанавливается конкурсной документацией. </w:t>
      </w:r>
    </w:p>
    <w:p w:rsidR="00D34937" w:rsidRPr="004B167B" w:rsidRDefault="00864203" w:rsidP="00864203">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4.</w:t>
      </w:r>
      <w:r w:rsidR="00D34937" w:rsidRPr="004B167B">
        <w:rPr>
          <w:rFonts w:ascii="Times New Roman" w:hAnsi="Times New Roman"/>
          <w:color w:val="000000"/>
          <w:sz w:val="28"/>
          <w:szCs w:val="28"/>
        </w:rPr>
        <w:t xml:space="preserve">12. В случае отклонения заявки на участие в открытом конкурсе организатор открытого конкурса в течение трех рабочих дней со дня принятия этого решения направляет заявителю по выбору заявителя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уведомление об отклонении заявки на участие в открытом конкурсе с мотивированным обоснованием причин отклонения, указанием допущенных нарушений, неисполненных требований нормативных правовых актов, явившихся основанием для отклонения такой заявки. </w:t>
      </w:r>
    </w:p>
    <w:p w:rsidR="00B4208C" w:rsidRPr="004B167B" w:rsidRDefault="00B4208C" w:rsidP="00B4208C">
      <w:pPr>
        <w:pStyle w:val="ae"/>
        <w:jc w:val="center"/>
        <w:rPr>
          <w:rFonts w:ascii="Times New Roman" w:hAnsi="Times New Roman"/>
          <w:b/>
          <w:color w:val="000000"/>
          <w:sz w:val="28"/>
          <w:szCs w:val="28"/>
        </w:rPr>
      </w:pPr>
      <w:r w:rsidRPr="004B167B">
        <w:rPr>
          <w:rFonts w:ascii="Times New Roman" w:hAnsi="Times New Roman"/>
          <w:b/>
          <w:color w:val="000000"/>
          <w:sz w:val="28"/>
          <w:szCs w:val="28"/>
        </w:rPr>
        <w:t>5.</w:t>
      </w:r>
      <w:r w:rsidR="0046169F">
        <w:rPr>
          <w:rFonts w:ascii="Times New Roman" w:hAnsi="Times New Roman"/>
          <w:b/>
          <w:color w:val="000000"/>
          <w:sz w:val="28"/>
          <w:szCs w:val="28"/>
        </w:rPr>
        <w:t xml:space="preserve"> </w:t>
      </w:r>
      <w:r w:rsidRPr="004B167B">
        <w:rPr>
          <w:rFonts w:ascii="Times New Roman" w:hAnsi="Times New Roman"/>
          <w:b/>
          <w:color w:val="000000"/>
          <w:sz w:val="28"/>
          <w:szCs w:val="28"/>
        </w:rPr>
        <w:t>Порядок оформления, переоформления свидетельства об осуществлении перевозок по маршруту регулярных перевозок</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5.1. Свидетельство об осуществлении перевозок по маршруту регулярных перевозок оформляется на бланке или в виде электронной карты. </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5.2. Бланк свидетельства об осуществлении перевозок по маршруту регулярных перевозок является документом строгой отчетности, защищенным от подделки. </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5.3. </w:t>
      </w:r>
      <w:hyperlink r:id="rId30" w:history="1">
        <w:r w:rsidRPr="004B167B">
          <w:rPr>
            <w:rStyle w:val="a4"/>
            <w:rFonts w:ascii="Times New Roman" w:hAnsi="Times New Roman"/>
            <w:color w:val="000000"/>
            <w:sz w:val="28"/>
            <w:szCs w:val="28"/>
            <w:u w:val="none"/>
          </w:rPr>
          <w:t>Форма</w:t>
        </w:r>
      </w:hyperlink>
      <w:r w:rsidRPr="004B167B">
        <w:rPr>
          <w:rFonts w:ascii="Times New Roman" w:hAnsi="Times New Roman"/>
          <w:color w:val="000000"/>
          <w:sz w:val="28"/>
          <w:szCs w:val="28"/>
        </w:rPr>
        <w:t xml:space="preserve"> бланка свидетельства об осуществлении перевозок по маршруту регулярных перевозок и </w:t>
      </w:r>
      <w:hyperlink r:id="rId31" w:history="1">
        <w:r w:rsidRPr="004B167B">
          <w:rPr>
            <w:rStyle w:val="a4"/>
            <w:rFonts w:ascii="Times New Roman" w:hAnsi="Times New Roman"/>
            <w:color w:val="000000"/>
            <w:sz w:val="28"/>
            <w:szCs w:val="28"/>
            <w:u w:val="none"/>
          </w:rPr>
          <w:t>порядок</w:t>
        </w:r>
      </w:hyperlink>
      <w:r w:rsidRPr="004B167B">
        <w:rPr>
          <w:rFonts w:ascii="Times New Roman" w:hAnsi="Times New Roman"/>
          <w:color w:val="000000"/>
          <w:sz w:val="28"/>
          <w:szCs w:val="28"/>
        </w:rPr>
        <w:t xml:space="preserve"> его заполнения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с учетом положений настоящего Федерального закона. </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5.4. В свидетельстве об осуществлении перевозок по маршруту регулярных перевозок указываются следующие сведения: </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1) наименование уполномоченного органа местного самоуправления, выдавших данное свидетельство; </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2) учетная серия и номер свидетельства об осуществлении перевозок по маршруту регулярных перевозок; </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3) регистрационный номер маршрута регулярных перевозок в реестре маршрутов регулярных перевозок; </w:t>
      </w:r>
    </w:p>
    <w:p w:rsidR="005D3CFB"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4) порядковый номер маршрута регулярных перевозок, который присвоен уполномоченным органом местного самоуправления, установившим данный маршрут; </w:t>
      </w:r>
    </w:p>
    <w:p w:rsidR="005D3CFB"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5) 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 либо в виде наименований поселений, муниципальных округов или городских округов, в границах которых расположены начальный остановочный пункт и конечный остановочный пункт по данному маршруту; </w:t>
      </w:r>
      <w:bookmarkStart w:id="5" w:name="p14"/>
      <w:bookmarkEnd w:id="5"/>
    </w:p>
    <w:p w:rsidR="005D3CFB"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lastRenderedPageBreak/>
        <w:t xml:space="preserve">6) наименование, место нахождения (для юридического лица), фамилия, имя и, если имеется, отчество, место жительства (для индивидуального предпринимателя), идентификационный номер налогоплательщика, которому выдано данное свидетельство; </w:t>
      </w:r>
    </w:p>
    <w:p w:rsidR="005D3CFB"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7) наименования промежуточных остановочных пунктов по маршруту регулярных перевозок либо наименования поселений, муниципальных округов или городских округов, в границах которых расположены промежуточные остановочные пункты по данному маршруту; </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8) 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 </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9) порядок посадки и высадки пассажиров (только в установленных остановочных пунктах или, если это не запрещено настоящим Федеральным законом, в любом не запрещенном правилами дорожного движения месте по маршруту регулярных перевозок); </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10) экологические характеристики транспортных средств, которые используются для перевозок по маршруту регулярных перевозок; </w:t>
      </w:r>
    </w:p>
    <w:p w:rsidR="00B4208C"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11) виды транспортных средств и классы транспортных средств, которые используются для перевозок по маршруту регулярных перевозок, максимальное количество транспортных средств каждого класса; </w:t>
      </w:r>
    </w:p>
    <w:p w:rsidR="005D3CFB"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12) дата начала действия свидетельства об осуществлении перевозок по маршруту регулярных перевозок и, если оно выдано на ограниченный срок, дата окончания срока его действия; </w:t>
      </w:r>
    </w:p>
    <w:p w:rsidR="005D3CFB" w:rsidRPr="004B167B" w:rsidRDefault="00B4208C"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13) характеристики транспортных средств, предусмотренные </w:t>
      </w:r>
      <w:hyperlink r:id="rId32" w:history="1">
        <w:r w:rsidRPr="004B167B">
          <w:rPr>
            <w:rStyle w:val="a4"/>
            <w:rFonts w:ascii="Times New Roman" w:hAnsi="Times New Roman"/>
            <w:color w:val="000000"/>
            <w:sz w:val="28"/>
            <w:szCs w:val="28"/>
            <w:u w:val="none"/>
          </w:rPr>
          <w:t>пунктами 12</w:t>
        </w:r>
      </w:hyperlink>
      <w:r w:rsidRPr="004B167B">
        <w:rPr>
          <w:rFonts w:ascii="Times New Roman" w:hAnsi="Times New Roman"/>
          <w:color w:val="000000"/>
          <w:sz w:val="28"/>
          <w:szCs w:val="28"/>
        </w:rPr>
        <w:t xml:space="preserve"> и </w:t>
      </w:r>
      <w:hyperlink r:id="rId33" w:history="1">
        <w:r w:rsidRPr="004B167B">
          <w:rPr>
            <w:rStyle w:val="a4"/>
            <w:rFonts w:ascii="Times New Roman" w:hAnsi="Times New Roman"/>
            <w:color w:val="000000"/>
            <w:sz w:val="28"/>
            <w:szCs w:val="28"/>
            <w:u w:val="none"/>
          </w:rPr>
          <w:t>13 части 1 статьи 26</w:t>
        </w:r>
      </w:hyperlink>
      <w:r w:rsidRPr="004B167B">
        <w:rPr>
          <w:rFonts w:ascii="Times New Roman" w:hAnsi="Times New Roman"/>
          <w:color w:val="000000"/>
          <w:sz w:val="28"/>
          <w:szCs w:val="28"/>
        </w:rPr>
        <w:t xml:space="preserve"> </w:t>
      </w:r>
      <w:r w:rsidR="005D3CFB" w:rsidRPr="004B167B">
        <w:rPr>
          <w:rFonts w:ascii="Times New Roman" w:hAnsi="Times New Roman"/>
          <w:bCs/>
          <w:color w:val="000000"/>
          <w:sz w:val="28"/>
          <w:szCs w:val="28"/>
        </w:rPr>
        <w:t>Федерального закона № 220-ФЗ</w:t>
      </w:r>
      <w:r w:rsidRPr="004B167B">
        <w:rPr>
          <w:rFonts w:ascii="Times New Roman" w:hAnsi="Times New Roman"/>
          <w:color w:val="000000"/>
          <w:sz w:val="28"/>
          <w:szCs w:val="28"/>
        </w:rPr>
        <w:t xml:space="preserve">. </w:t>
      </w:r>
    </w:p>
    <w:p w:rsidR="00B4208C" w:rsidRPr="004B167B" w:rsidRDefault="005D3CFB"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5.</w:t>
      </w:r>
      <w:r w:rsidR="00B4208C" w:rsidRPr="004B167B">
        <w:rPr>
          <w:rFonts w:ascii="Times New Roman" w:hAnsi="Times New Roman"/>
          <w:color w:val="000000"/>
          <w:sz w:val="28"/>
          <w:szCs w:val="28"/>
        </w:rPr>
        <w:t xml:space="preserve">5. Расписание указывается в приложении к свидетельству об осуществлении перевозок по маршруту регулярных перевозок. В случае изменения расписания переоформление свидетельства об осуществлении перевозок по маршруту регулярных перевозок не требуется. </w:t>
      </w:r>
    </w:p>
    <w:p w:rsidR="00B4208C" w:rsidRPr="004B167B" w:rsidRDefault="005D3CFB"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5.</w:t>
      </w:r>
      <w:r w:rsidR="00B4208C" w:rsidRPr="004B167B">
        <w:rPr>
          <w:rFonts w:ascii="Times New Roman" w:hAnsi="Times New Roman"/>
          <w:color w:val="000000"/>
          <w:sz w:val="28"/>
          <w:szCs w:val="28"/>
        </w:rPr>
        <w:t xml:space="preserve">6. Если свидетельство об осуществлении перевозок по маршруту регулярных перевозок выдается уполномоченному участнику договора простого товарищества, сведения, предусмотренные </w:t>
      </w:r>
      <w:hyperlink w:anchor="p14" w:history="1">
        <w:r w:rsidR="00B4208C" w:rsidRPr="004B167B">
          <w:rPr>
            <w:rStyle w:val="a4"/>
            <w:rFonts w:ascii="Times New Roman" w:hAnsi="Times New Roman"/>
            <w:color w:val="000000"/>
            <w:sz w:val="28"/>
            <w:szCs w:val="28"/>
            <w:u w:val="none"/>
          </w:rPr>
          <w:t>пунктом 6 части 4</w:t>
        </w:r>
      </w:hyperlink>
      <w:r w:rsidR="00B4208C" w:rsidRPr="004B167B">
        <w:rPr>
          <w:rFonts w:ascii="Times New Roman" w:hAnsi="Times New Roman"/>
          <w:color w:val="000000"/>
          <w:sz w:val="28"/>
          <w:szCs w:val="28"/>
        </w:rPr>
        <w:t xml:space="preserve"> статьи</w:t>
      </w:r>
      <w:r w:rsidRPr="004B167B">
        <w:rPr>
          <w:rFonts w:ascii="Times New Roman" w:hAnsi="Times New Roman"/>
          <w:color w:val="000000"/>
          <w:sz w:val="28"/>
          <w:szCs w:val="28"/>
        </w:rPr>
        <w:t xml:space="preserve"> 27</w:t>
      </w:r>
      <w:r w:rsidRPr="004B167B">
        <w:rPr>
          <w:rFonts w:ascii="Times New Roman" w:hAnsi="Times New Roman"/>
          <w:bCs/>
          <w:color w:val="000000"/>
          <w:sz w:val="28"/>
          <w:szCs w:val="28"/>
        </w:rPr>
        <w:t xml:space="preserve"> Федерального закона № 220-ФЗ</w:t>
      </w:r>
      <w:r w:rsidR="00B4208C" w:rsidRPr="004B167B">
        <w:rPr>
          <w:rFonts w:ascii="Times New Roman" w:hAnsi="Times New Roman"/>
          <w:color w:val="000000"/>
          <w:sz w:val="28"/>
          <w:szCs w:val="28"/>
        </w:rPr>
        <w:t xml:space="preserve">, указываются в отношении каждого участника договора простого товарищества. </w:t>
      </w:r>
    </w:p>
    <w:p w:rsidR="005D3CFB" w:rsidRPr="004B167B" w:rsidRDefault="005D3CFB"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5.</w:t>
      </w:r>
      <w:r w:rsidR="00B4208C" w:rsidRPr="004B167B">
        <w:rPr>
          <w:rFonts w:ascii="Times New Roman" w:hAnsi="Times New Roman"/>
          <w:color w:val="000000"/>
          <w:sz w:val="28"/>
          <w:szCs w:val="28"/>
        </w:rPr>
        <w:t xml:space="preserve">7. Свидетельство об осуществлении перевозок по маршруту регулярных перевозок, выданное юридическому лицу, индивидуальному предпринимателю, уполномоченному участнику договора простого товарищества, подлежит переоформлению в случае продления срока его действия, изменения в установленном порядке маршрута регулярных перевозок, реорганизации юридического лица в форме преобразования, изменения его наименования, адреса места нахождения, а также в случае изменения места жительства, и (или) фамилии, и (или) имени, и (или) отчества индивидуального предпринимателя, изменения состава участников договора простого товарищества в связи со смертью одного из участников такого договора. </w:t>
      </w:r>
    </w:p>
    <w:p w:rsidR="005D3CFB" w:rsidRPr="004B167B" w:rsidRDefault="005D3CFB" w:rsidP="005D3CFB">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5.</w:t>
      </w:r>
      <w:r w:rsidR="00B4208C" w:rsidRPr="004B167B">
        <w:rPr>
          <w:rFonts w:ascii="Times New Roman" w:hAnsi="Times New Roman"/>
          <w:color w:val="000000"/>
          <w:sz w:val="28"/>
          <w:szCs w:val="28"/>
        </w:rPr>
        <w:t xml:space="preserve">8. Переоформление свидетельства об осуществлении перевозок по маршруту регулярных перевозок осуществляется выдавшим такое свидетельство уполномоченным органом местного самоуправления в течение пяти рабочих дней со дня обращения с соответствующим заявлением юридического лица, </w:t>
      </w:r>
      <w:r w:rsidR="00B4208C" w:rsidRPr="004B167B">
        <w:rPr>
          <w:rFonts w:ascii="Times New Roman" w:hAnsi="Times New Roman"/>
          <w:color w:val="000000"/>
          <w:sz w:val="28"/>
          <w:szCs w:val="28"/>
        </w:rPr>
        <w:lastRenderedPageBreak/>
        <w:t>индивидуального предпринимателя, уполномоченного участника договора простого товарищества, которым было выдано данное свидетельство.</w:t>
      </w:r>
    </w:p>
    <w:p w:rsidR="00681BD5" w:rsidRPr="004B167B" w:rsidRDefault="00681BD5" w:rsidP="00681BD5">
      <w:pPr>
        <w:pStyle w:val="ae"/>
        <w:jc w:val="center"/>
        <w:rPr>
          <w:rFonts w:ascii="Times New Roman" w:hAnsi="Times New Roman"/>
          <w:b/>
          <w:color w:val="000000"/>
          <w:sz w:val="28"/>
          <w:szCs w:val="28"/>
        </w:rPr>
      </w:pPr>
      <w:r w:rsidRPr="004B167B">
        <w:rPr>
          <w:rFonts w:ascii="Times New Roman" w:hAnsi="Times New Roman"/>
          <w:b/>
          <w:color w:val="000000"/>
          <w:sz w:val="28"/>
          <w:szCs w:val="28"/>
        </w:rPr>
        <w:t>6.Прекращение или приостановление действия свидетельства об осуществлении перевозок по маршруту регулярных перевозок и карт маршрута регулярных перевозок</w:t>
      </w:r>
    </w:p>
    <w:p w:rsidR="00681BD5" w:rsidRPr="004B167B" w:rsidRDefault="00681BD5" w:rsidP="00681BD5">
      <w:pPr>
        <w:pStyle w:val="ae"/>
        <w:ind w:firstLine="708"/>
        <w:jc w:val="both"/>
        <w:rPr>
          <w:rFonts w:ascii="Times New Roman" w:hAnsi="Times New Roman"/>
          <w:color w:val="000000"/>
          <w:sz w:val="28"/>
          <w:szCs w:val="28"/>
        </w:rPr>
      </w:pPr>
      <w:bookmarkStart w:id="6" w:name="p2"/>
      <w:bookmarkEnd w:id="6"/>
      <w:r w:rsidRPr="004B167B">
        <w:rPr>
          <w:rFonts w:ascii="Times New Roman" w:hAnsi="Times New Roman"/>
          <w:color w:val="000000"/>
          <w:sz w:val="28"/>
          <w:szCs w:val="28"/>
        </w:rPr>
        <w:t>6.1. Уполномоченный орган местного самоуправления, выдавши</w:t>
      </w:r>
      <w:r w:rsidR="005B791B" w:rsidRPr="004B167B">
        <w:rPr>
          <w:rFonts w:ascii="Times New Roman" w:hAnsi="Times New Roman"/>
          <w:color w:val="000000"/>
          <w:sz w:val="28"/>
          <w:szCs w:val="28"/>
        </w:rPr>
        <w:t>й</w:t>
      </w:r>
      <w:r w:rsidRPr="004B167B">
        <w:rPr>
          <w:rFonts w:ascii="Times New Roman" w:hAnsi="Times New Roman"/>
          <w:color w:val="000000"/>
          <w:sz w:val="28"/>
          <w:szCs w:val="28"/>
        </w:rPr>
        <w:t xml:space="preserve"> свидетельство об осуществлении перевозок по маршруту регулярных перевозок, прекращают действие данного свидетельства при наличии хотя бы одного из следующих обстоятельств: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1) прекращение действия лицензии на осуществление деятельности по перевозкам пассажиров и иных лиц автобусами, имеющейся у юридического лица, индивидуального предпринимателя или хотя бы у одного из участников договора простого товарищества, которым предоставлено данное право (за исключением случая, если договором простого товарищества предусмотрено сохранение этого договора в отношениях между остальными участниками);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2) вступление в законную силу решения суда о прекращении действия данного свидетельства; </w:t>
      </w:r>
      <w:bookmarkStart w:id="7" w:name="p7"/>
      <w:bookmarkEnd w:id="7"/>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3) наступление дня, по окончании которого юридическое лицо, индивидуальный предприниматель, участники договора простого товарищества прекращают осуществление перевозок по маршруту регулярных перевозок в соответствии с представленным ими заявлением об отказе от данного права. Указанное заявление представляется не позднее чем за три рабочих дня до указываемой в нем даты прекращения осуществления перевозок;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4) окончание срока действия данного свидетельства;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5) вступление в силу предусмотренного </w:t>
      </w:r>
      <w:hyperlink r:id="rId34" w:history="1">
        <w:r w:rsidRPr="004B167B">
          <w:rPr>
            <w:rStyle w:val="a4"/>
            <w:rFonts w:ascii="Times New Roman" w:hAnsi="Times New Roman"/>
            <w:color w:val="000000"/>
            <w:sz w:val="28"/>
            <w:szCs w:val="28"/>
            <w:u w:val="none"/>
          </w:rPr>
          <w:t>статьей 18</w:t>
        </w:r>
      </w:hyperlink>
      <w:r w:rsidRPr="004B167B">
        <w:rPr>
          <w:rFonts w:ascii="Times New Roman" w:hAnsi="Times New Roman"/>
          <w:color w:val="000000"/>
          <w:sz w:val="28"/>
          <w:szCs w:val="28"/>
        </w:rPr>
        <w:t xml:space="preserve">  Федерального закона № 220-ФЗ решения о прекращении регулярных перевозок по нерегулируемым тарифам и начале осуществления регулярных перевозок по регулируемым тарифам; </w:t>
      </w:r>
    </w:p>
    <w:p w:rsidR="00681BD5" w:rsidRPr="004B167B" w:rsidRDefault="00681BD5" w:rsidP="00681BD5">
      <w:pPr>
        <w:pStyle w:val="ae"/>
        <w:ind w:firstLine="708"/>
        <w:jc w:val="both"/>
        <w:rPr>
          <w:rFonts w:ascii="Times New Roman" w:hAnsi="Times New Roman"/>
          <w:color w:val="000000"/>
          <w:sz w:val="28"/>
          <w:szCs w:val="28"/>
        </w:rPr>
      </w:pPr>
      <w:bookmarkStart w:id="8" w:name="p13"/>
      <w:bookmarkEnd w:id="8"/>
      <w:r w:rsidRPr="004B167B">
        <w:rPr>
          <w:rFonts w:ascii="Times New Roman" w:hAnsi="Times New Roman"/>
          <w:color w:val="000000"/>
          <w:sz w:val="28"/>
          <w:szCs w:val="28"/>
        </w:rPr>
        <w:t xml:space="preserve">6) принятие уполномоченным органом местного самоуправления решения о прекращении действия свидетельства об осуществлении перевозок по муниципальному маршруту регулярных перевозок, межмуниципальному маршруту регулярных перевозок или смежному межрегиональному маршруту регулярных перевозок в связи с невыполнением по соответствующему маршруту в отсутствие чрезвычайной ситуации ни одного рейса, предусмотренного расписанием, в течение более чем трех дней подряд или в течение более чем одной календарной недели в случае, если расписанием предусматривается осуществление перевозок менее чем в течение трех дней в календарную неделю; </w:t>
      </w:r>
      <w:bookmarkStart w:id="9" w:name="p15"/>
      <w:bookmarkEnd w:id="9"/>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7) вступление в законную силу решения суда о признании открытого конкурса недействительным; </w:t>
      </w:r>
    </w:p>
    <w:p w:rsidR="00681BD5" w:rsidRPr="004B167B" w:rsidRDefault="005B791B"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8</w:t>
      </w:r>
      <w:r w:rsidR="00681BD5" w:rsidRPr="004B167B">
        <w:rPr>
          <w:rFonts w:ascii="Times New Roman" w:hAnsi="Times New Roman"/>
          <w:color w:val="000000"/>
          <w:sz w:val="28"/>
          <w:szCs w:val="28"/>
        </w:rPr>
        <w:t xml:space="preserve">) вступление в силу решения об отмене маршрута регулярных перевозок, предусмотренного </w:t>
      </w:r>
      <w:hyperlink r:id="rId35" w:history="1">
        <w:r w:rsidR="00681BD5" w:rsidRPr="004B167B">
          <w:rPr>
            <w:rStyle w:val="a4"/>
            <w:rFonts w:ascii="Times New Roman" w:hAnsi="Times New Roman"/>
            <w:color w:val="000000"/>
            <w:sz w:val="28"/>
            <w:szCs w:val="28"/>
            <w:u w:val="none"/>
          </w:rPr>
          <w:t>частью 3 статьи 12</w:t>
        </w:r>
      </w:hyperlink>
      <w:r w:rsidR="00681BD5" w:rsidRPr="004B167B">
        <w:rPr>
          <w:rFonts w:ascii="Times New Roman" w:hAnsi="Times New Roman"/>
          <w:color w:val="000000"/>
          <w:sz w:val="28"/>
          <w:szCs w:val="28"/>
        </w:rPr>
        <w:t xml:space="preserve"> или </w:t>
      </w:r>
      <w:hyperlink r:id="rId36" w:history="1">
        <w:r w:rsidR="00681BD5" w:rsidRPr="004B167B">
          <w:rPr>
            <w:rStyle w:val="a4"/>
            <w:rFonts w:ascii="Times New Roman" w:hAnsi="Times New Roman"/>
            <w:color w:val="000000"/>
            <w:sz w:val="28"/>
            <w:szCs w:val="28"/>
            <w:u w:val="none"/>
          </w:rPr>
          <w:t>частью 3 статьи 13</w:t>
        </w:r>
      </w:hyperlink>
      <w:r w:rsidR="00681BD5" w:rsidRPr="004B167B">
        <w:rPr>
          <w:rFonts w:ascii="Times New Roman" w:hAnsi="Times New Roman"/>
          <w:color w:val="000000"/>
          <w:sz w:val="28"/>
          <w:szCs w:val="28"/>
        </w:rPr>
        <w:t xml:space="preserve"> Федерального закона № 220-ФЗ; </w:t>
      </w:r>
    </w:p>
    <w:p w:rsidR="00681BD5" w:rsidRPr="004B167B" w:rsidRDefault="005B791B"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9</w:t>
      </w:r>
      <w:r w:rsidR="00681BD5" w:rsidRPr="004B167B">
        <w:rPr>
          <w:rFonts w:ascii="Times New Roman" w:hAnsi="Times New Roman"/>
          <w:color w:val="000000"/>
          <w:sz w:val="28"/>
          <w:szCs w:val="28"/>
        </w:rPr>
        <w:t xml:space="preserve">) поступление в уполномоченный орган местного самоуправления сведений о государственной регистрации смерти индивидуального предпринимателя, которому предоставлено право осуществления регулярных перевозок по нерегулируемым тарифам (за исключением случая, если этот индивидуальный предприниматель является участником договора простого товарищества, которым предусмотрено сохранение данного договора в отношениях между остальными участниками).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lastRenderedPageBreak/>
        <w:t xml:space="preserve">6.2. По обстоятельствам, предусмотренным </w:t>
      </w:r>
      <w:hyperlink w:anchor="p2" w:history="1">
        <w:r w:rsidRPr="004B167B">
          <w:rPr>
            <w:rStyle w:val="a4"/>
            <w:rFonts w:ascii="Times New Roman" w:hAnsi="Times New Roman"/>
            <w:color w:val="000000"/>
            <w:sz w:val="28"/>
            <w:szCs w:val="28"/>
            <w:u w:val="none"/>
          </w:rPr>
          <w:t>частью 1</w:t>
        </w:r>
      </w:hyperlink>
      <w:r w:rsidRPr="004B167B">
        <w:rPr>
          <w:rFonts w:ascii="Times New Roman" w:hAnsi="Times New Roman"/>
          <w:color w:val="000000"/>
          <w:sz w:val="28"/>
          <w:szCs w:val="28"/>
        </w:rPr>
        <w:t xml:space="preserve"> статьи 29 Федерального закона № 220-ФЗ, действие свидетельства об осуществлении перевозок по маршруту регулярных перевозок прекращается с момента наступления данных обстоятельств.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6.2.1. Действие свидетельств об осуществлении перевозок по маршруту регулярных перевозок, выданных по результатам открытого конкурса, проведенного в отношении нескольких включенных в состав одного лота маршрутов регулярных перевозок, прекращается в случае прекращения действия хотя бы одного из таких свидетельств.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6.3. По обстоятельствам, предусмотренным </w:t>
      </w:r>
      <w:hyperlink w:anchor="p7" w:history="1">
        <w:r w:rsidRPr="004B167B">
          <w:rPr>
            <w:rStyle w:val="a4"/>
            <w:rFonts w:ascii="Times New Roman" w:hAnsi="Times New Roman"/>
            <w:color w:val="000000"/>
            <w:sz w:val="28"/>
            <w:szCs w:val="28"/>
            <w:u w:val="none"/>
          </w:rPr>
          <w:t>пунктом 3 части 1</w:t>
        </w:r>
      </w:hyperlink>
      <w:r w:rsidRPr="004B167B">
        <w:rPr>
          <w:rFonts w:ascii="Times New Roman" w:hAnsi="Times New Roman"/>
          <w:color w:val="000000"/>
          <w:sz w:val="28"/>
          <w:szCs w:val="28"/>
        </w:rPr>
        <w:t xml:space="preserve">  статьи 29 Федерального закона № 220-ФЗ, действие свидетельства об осуществлении перевозок по маршруту регулярных перевозок прекращается по истечении девяноста дней, а в случае, если такое свидетельство выдано уполномоченным федеральным органом исполнительной власти, - по истечении десяти дней со дня поступления заявления о прекращении действия данного свидетельства в уполномоченный федеральный орган исполнительной власти, уполномоченный исполнительный орган субъекта Российской Федерации или уполномоченный орган местного самоуправления. До истечения указанного срока юридическое лицо, индивидуальный предприниматель или уполномоченный участник договора простого товарищества, обратившиеся с таким заявлением, обязаны осуществлять регулярные перевозки, предусмотренные данным свидетельством.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6.4. Юридическое лицо, индивидуальный предприниматель или уполномоченный участник договора простого товарищества, которым выдано свидетельство об осуществлении перевозок по маршруту регулярных перевозок, вправе обратиться в уполномоченный орган местного самоуправления, выдавши</w:t>
      </w:r>
      <w:r w:rsidR="005B791B" w:rsidRPr="004B167B">
        <w:rPr>
          <w:rFonts w:ascii="Times New Roman" w:hAnsi="Times New Roman"/>
          <w:color w:val="000000"/>
          <w:sz w:val="28"/>
          <w:szCs w:val="28"/>
        </w:rPr>
        <w:t>й</w:t>
      </w:r>
      <w:r w:rsidRPr="004B167B">
        <w:rPr>
          <w:rFonts w:ascii="Times New Roman" w:hAnsi="Times New Roman"/>
          <w:color w:val="000000"/>
          <w:sz w:val="28"/>
          <w:szCs w:val="28"/>
        </w:rPr>
        <w:t xml:space="preserve"> данное свидетельство, с заявлением в письменной форме о прекращении его действия не ранее чем через тридцать дней с даты начала осуществления регулярных перевозок по маршруту регулярных перевозок. Уполномоченный орган местного самоуправления размещает на своих официальных сайтах в информационно-телекоммуникационной сети "Интернет" информацию о поступлении указанного заявления в течение десяти дней со дня его поступления.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6.5. Уполномоченный орган местного самоуправления, выдавший свидетельство, обращаются в суд с заявлением о прекращении действия свидетельства об осуществлении перевозок по маршруту регулярных перевозок при наступлении хотя бы одного из следующих обстоятельств: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1) неоднократное в течение одного года привлечение юридического лица, индивидуального предпринимателя, хотя бы одного из участников договора простого товарищества, которым выдано данное свидетельство, к административной ответственности за совершение при осуществлении предусмотренных этим свидетельством перевозок административных правонарушений, указанных в </w:t>
      </w:r>
      <w:hyperlink r:id="rId37" w:history="1">
        <w:r w:rsidRPr="004B167B">
          <w:rPr>
            <w:rStyle w:val="a4"/>
            <w:rFonts w:ascii="Times New Roman" w:hAnsi="Times New Roman"/>
            <w:color w:val="000000"/>
            <w:sz w:val="28"/>
            <w:szCs w:val="28"/>
            <w:u w:val="none"/>
          </w:rPr>
          <w:t>частях 4</w:t>
        </w:r>
      </w:hyperlink>
      <w:r w:rsidRPr="004B167B">
        <w:rPr>
          <w:rFonts w:ascii="Times New Roman" w:hAnsi="Times New Roman"/>
          <w:color w:val="000000"/>
          <w:sz w:val="28"/>
          <w:szCs w:val="28"/>
        </w:rPr>
        <w:t xml:space="preserve"> и </w:t>
      </w:r>
      <w:hyperlink r:id="rId38" w:history="1">
        <w:r w:rsidRPr="004B167B">
          <w:rPr>
            <w:rStyle w:val="a4"/>
            <w:rFonts w:ascii="Times New Roman" w:hAnsi="Times New Roman"/>
            <w:color w:val="000000"/>
            <w:sz w:val="28"/>
            <w:szCs w:val="28"/>
            <w:u w:val="none"/>
          </w:rPr>
          <w:t>5 статьи 11.33</w:t>
        </w:r>
      </w:hyperlink>
      <w:r w:rsidRPr="004B167B">
        <w:rPr>
          <w:rFonts w:ascii="Times New Roman" w:hAnsi="Times New Roman"/>
          <w:color w:val="000000"/>
          <w:sz w:val="28"/>
          <w:szCs w:val="28"/>
        </w:rPr>
        <w:t xml:space="preserve"> Кодекса Российской Федерации об административных правонарушениях;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2) наличие оснований для прекращения договора простого товарищества, предусмотренных Гражданским </w:t>
      </w:r>
      <w:hyperlink r:id="rId39" w:history="1">
        <w:r w:rsidRPr="004B167B">
          <w:rPr>
            <w:rStyle w:val="a4"/>
            <w:rFonts w:ascii="Times New Roman" w:hAnsi="Times New Roman"/>
            <w:color w:val="000000"/>
            <w:sz w:val="28"/>
            <w:szCs w:val="28"/>
            <w:u w:val="none"/>
          </w:rPr>
          <w:t>кодексом</w:t>
        </w:r>
      </w:hyperlink>
      <w:r w:rsidRPr="004B167B">
        <w:rPr>
          <w:rFonts w:ascii="Times New Roman" w:hAnsi="Times New Roman"/>
          <w:color w:val="000000"/>
          <w:sz w:val="28"/>
          <w:szCs w:val="28"/>
        </w:rPr>
        <w:t xml:space="preserve"> Российской Федерации (в случае, если право осуществления регулярных перевозок по нерегулируемым тарифам предоставлено участникам договора простого товарищества);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3) непредставление в случаях и в сроки, которые предусмотрены </w:t>
      </w:r>
      <w:hyperlink r:id="rId40" w:history="1">
        <w:r w:rsidRPr="004B167B">
          <w:rPr>
            <w:rStyle w:val="a4"/>
            <w:rFonts w:ascii="Times New Roman" w:hAnsi="Times New Roman"/>
            <w:color w:val="000000"/>
            <w:sz w:val="28"/>
            <w:szCs w:val="28"/>
            <w:u w:val="none"/>
          </w:rPr>
          <w:t>частью 15 статьи 4</w:t>
        </w:r>
      </w:hyperlink>
      <w:r w:rsidRPr="004B167B">
        <w:rPr>
          <w:rFonts w:ascii="Times New Roman" w:hAnsi="Times New Roman"/>
          <w:color w:val="000000"/>
          <w:sz w:val="28"/>
          <w:szCs w:val="28"/>
        </w:rPr>
        <w:t xml:space="preserve">  Федерального закона № 220-ФЗ, юридическим лицом, индивидуальным предпринимателем, уполномоченным участником договора простого товарищества заявления об изменении маршрута регулярных перевозок;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lastRenderedPageBreak/>
        <w:t xml:space="preserve">3.1) наличие обоснованной жалобы на выполнение в течение одного месяца двух и более рейсов по межрегиональному маршруту регулярных перевозок с отправлением транспортных средств из остановочных пунктов ранее времени, предусмотренного установленным расписанием; </w:t>
      </w:r>
    </w:p>
    <w:p w:rsidR="00681BD5" w:rsidRPr="004B167B" w:rsidRDefault="00681BD5" w:rsidP="00681BD5">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 xml:space="preserve">4) неоднократное в течение одного года привлечение юридического лица, индивидуального предпринимателя, хотя бы одного из участников договора простого товарищества, которым выдано данное свидетельство, к административной ответственности, установленной законом субъекта Российской Федерации об административных правонарушениях, за несоблюдение требований, установленных законом субъекта Российской Федерации в соответствии с </w:t>
      </w:r>
      <w:hyperlink r:id="rId41" w:history="1">
        <w:r w:rsidRPr="004B167B">
          <w:rPr>
            <w:rStyle w:val="a4"/>
            <w:rFonts w:ascii="Times New Roman" w:hAnsi="Times New Roman"/>
            <w:color w:val="000000"/>
            <w:sz w:val="28"/>
            <w:szCs w:val="28"/>
            <w:u w:val="none"/>
          </w:rPr>
          <w:t>пунктами 1</w:t>
        </w:r>
      </w:hyperlink>
      <w:r w:rsidRPr="004B167B">
        <w:rPr>
          <w:rFonts w:ascii="Times New Roman" w:hAnsi="Times New Roman"/>
          <w:color w:val="000000"/>
          <w:sz w:val="28"/>
          <w:szCs w:val="28"/>
        </w:rPr>
        <w:t xml:space="preserve"> и </w:t>
      </w:r>
      <w:hyperlink r:id="rId42" w:history="1">
        <w:r w:rsidRPr="004B167B">
          <w:rPr>
            <w:rStyle w:val="a4"/>
            <w:rFonts w:ascii="Times New Roman" w:hAnsi="Times New Roman"/>
            <w:color w:val="000000"/>
            <w:sz w:val="28"/>
            <w:szCs w:val="28"/>
            <w:u w:val="none"/>
          </w:rPr>
          <w:t>5 части 4 статьи 17</w:t>
        </w:r>
      </w:hyperlink>
      <w:r w:rsidRPr="004B167B">
        <w:rPr>
          <w:rFonts w:ascii="Times New Roman" w:hAnsi="Times New Roman"/>
          <w:color w:val="000000"/>
          <w:sz w:val="28"/>
          <w:szCs w:val="28"/>
        </w:rPr>
        <w:t xml:space="preserve"> Федерального закона  № 220-ФЗ. </w:t>
      </w:r>
    </w:p>
    <w:p w:rsidR="00E63E9A" w:rsidRPr="004B167B" w:rsidRDefault="00681BD5" w:rsidP="00E63E9A">
      <w:pPr>
        <w:pStyle w:val="ae"/>
        <w:ind w:firstLine="708"/>
        <w:jc w:val="both"/>
        <w:rPr>
          <w:rFonts w:ascii="Times New Roman" w:hAnsi="Times New Roman"/>
          <w:sz w:val="28"/>
          <w:szCs w:val="28"/>
          <w:shd w:val="clear" w:color="auto" w:fill="FFFFFF"/>
        </w:rPr>
      </w:pPr>
      <w:r w:rsidRPr="004B167B">
        <w:rPr>
          <w:rFonts w:ascii="Times New Roman" w:hAnsi="Times New Roman"/>
          <w:sz w:val="28"/>
          <w:szCs w:val="28"/>
        </w:rPr>
        <w:t>6.6.</w:t>
      </w:r>
      <w:r w:rsidR="00E63E9A" w:rsidRPr="004B167B">
        <w:rPr>
          <w:rFonts w:ascii="Times New Roman" w:hAnsi="Times New Roman"/>
          <w:sz w:val="28"/>
          <w:szCs w:val="28"/>
          <w:shd w:val="clear" w:color="auto" w:fill="FFFFFF"/>
        </w:rPr>
        <w:t xml:space="preserve"> Действие карт маршрута регулярных перевозок прекращается со дня прекращения действия свидетельства об осуществлении перевозок по данному маршруту, а в случае, если регулярные перевозки осуществляются в соответствии с государственным или муниципальным контрактом либо в соответствии с концессионным соглашением либо соглашением о государственно-частном партнерстве или соглашением о муниципально-частном партнерстве, со дня прекращения действия данных контракта либо концессионного соглашения, соглашения о государственно-частном партнерстве или соглашения о муниципально-частном партнерств.</w:t>
      </w:r>
    </w:p>
    <w:p w:rsidR="00E63E9A" w:rsidRPr="004B167B" w:rsidRDefault="00E63E9A" w:rsidP="000509A6">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6.7.</w:t>
      </w:r>
      <w:r w:rsidR="00681BD5" w:rsidRPr="004B167B">
        <w:rPr>
          <w:rFonts w:ascii="Times New Roman" w:hAnsi="Times New Roman"/>
          <w:color w:val="000000"/>
          <w:sz w:val="28"/>
          <w:szCs w:val="28"/>
        </w:rPr>
        <w:t xml:space="preserve"> </w:t>
      </w:r>
      <w:r w:rsidRPr="004B167B">
        <w:rPr>
          <w:rFonts w:ascii="Times New Roman" w:hAnsi="Times New Roman"/>
          <w:color w:val="000000"/>
          <w:sz w:val="28"/>
          <w:szCs w:val="28"/>
          <w:shd w:val="clear" w:color="auto" w:fill="FFFFFF"/>
        </w:rPr>
        <w:t>Действие свидетельства об осуществлении перевозок по маршруту регулярных перевозок, действие карт маршрута регулярных перевозок, выданных для осуществления регулярных перевозок по нерегулируемым тарифам юридическому лицу, индивидуальному предпринимателю, участникам договора простого товарищества, приостанавливаются в случае приостановления действия имеющейся соответственно у юридического лица, индивидуального предпринимателя, хотя бы у одного из участников договора простого товарищества лицензии на осуществление деятельности по перевозке пассажиров и иных лиц автобусами на срок приостановления действия указанной лицензии. В случае приостановления действия указанной лицензии у одного из участников договора простого товарищества и наличия в таком договоре условия, предусматривающего сохранение такого договора в отношениях между остальными участниками договора простого товарищества, действие свидетельства об осуществлении перевозок по маршруту регулярных перевозок, действие карт маршрута регулярных перевозок, выданных остальным участникам договора простого товарищества, не приостанавливаются.</w:t>
      </w:r>
      <w:r w:rsidRPr="004B167B">
        <w:rPr>
          <w:rFonts w:ascii="Times New Roman" w:hAnsi="Times New Roman"/>
          <w:color w:val="000000"/>
          <w:sz w:val="28"/>
          <w:szCs w:val="28"/>
        </w:rPr>
        <w:t xml:space="preserve"> </w:t>
      </w:r>
    </w:p>
    <w:p w:rsidR="00681BD5" w:rsidRPr="004B167B" w:rsidRDefault="00843A44" w:rsidP="000509A6">
      <w:pPr>
        <w:pStyle w:val="ae"/>
        <w:ind w:firstLine="708"/>
        <w:jc w:val="both"/>
        <w:rPr>
          <w:rFonts w:ascii="Times New Roman" w:hAnsi="Times New Roman"/>
          <w:color w:val="000000"/>
          <w:sz w:val="28"/>
          <w:szCs w:val="28"/>
        </w:rPr>
      </w:pPr>
      <w:r w:rsidRPr="004B167B">
        <w:rPr>
          <w:rFonts w:ascii="Times New Roman" w:hAnsi="Times New Roman"/>
          <w:color w:val="000000"/>
          <w:sz w:val="28"/>
          <w:szCs w:val="28"/>
        </w:rPr>
        <w:t>6.</w:t>
      </w:r>
      <w:r w:rsidR="00E63E9A" w:rsidRPr="004B167B">
        <w:rPr>
          <w:rFonts w:ascii="Times New Roman" w:hAnsi="Times New Roman"/>
          <w:color w:val="000000"/>
          <w:sz w:val="28"/>
          <w:szCs w:val="28"/>
        </w:rPr>
        <w:t>8.</w:t>
      </w:r>
      <w:r w:rsidR="00681BD5" w:rsidRPr="004B167B">
        <w:rPr>
          <w:rFonts w:ascii="Times New Roman" w:hAnsi="Times New Roman"/>
          <w:color w:val="000000"/>
          <w:sz w:val="28"/>
          <w:szCs w:val="28"/>
        </w:rPr>
        <w:t xml:space="preserve"> В случае, если действие свидетельства об осуществлении перевозок по маршруту регулярных перевозок прекращено по основаниям, предусмотренным </w:t>
      </w:r>
      <w:hyperlink w:anchor="p13" w:history="1">
        <w:r w:rsidR="00681BD5" w:rsidRPr="004B167B">
          <w:rPr>
            <w:rStyle w:val="a4"/>
            <w:rFonts w:ascii="Times New Roman" w:hAnsi="Times New Roman"/>
            <w:color w:val="000000"/>
            <w:sz w:val="28"/>
            <w:szCs w:val="28"/>
            <w:u w:val="none"/>
          </w:rPr>
          <w:t>пунктом 7</w:t>
        </w:r>
      </w:hyperlink>
      <w:r w:rsidR="00681BD5" w:rsidRPr="004B167B">
        <w:rPr>
          <w:rFonts w:ascii="Times New Roman" w:hAnsi="Times New Roman"/>
          <w:color w:val="000000"/>
          <w:sz w:val="28"/>
          <w:szCs w:val="28"/>
        </w:rPr>
        <w:t xml:space="preserve"> или </w:t>
      </w:r>
      <w:hyperlink w:anchor="p15" w:history="1">
        <w:r w:rsidR="00681BD5" w:rsidRPr="004B167B">
          <w:rPr>
            <w:rStyle w:val="a4"/>
            <w:rFonts w:ascii="Times New Roman" w:hAnsi="Times New Roman"/>
            <w:color w:val="000000"/>
            <w:sz w:val="28"/>
            <w:szCs w:val="28"/>
            <w:u w:val="none"/>
          </w:rPr>
          <w:t>8 части 1</w:t>
        </w:r>
      </w:hyperlink>
      <w:r w:rsidR="00681BD5" w:rsidRPr="004B167B">
        <w:rPr>
          <w:rFonts w:ascii="Times New Roman" w:hAnsi="Times New Roman"/>
          <w:color w:val="000000"/>
          <w:sz w:val="28"/>
          <w:szCs w:val="28"/>
        </w:rPr>
        <w:t xml:space="preserve"> статьи</w:t>
      </w:r>
      <w:r w:rsidR="000509A6" w:rsidRPr="004B167B">
        <w:rPr>
          <w:rFonts w:ascii="Times New Roman" w:hAnsi="Times New Roman"/>
          <w:color w:val="000000"/>
          <w:sz w:val="28"/>
          <w:szCs w:val="28"/>
        </w:rPr>
        <w:t xml:space="preserve"> 29 Федерального закона № 220-ФЗ</w:t>
      </w:r>
      <w:r w:rsidR="00681BD5" w:rsidRPr="004B167B">
        <w:rPr>
          <w:rFonts w:ascii="Times New Roman" w:hAnsi="Times New Roman"/>
          <w:color w:val="000000"/>
          <w:sz w:val="28"/>
          <w:szCs w:val="28"/>
        </w:rPr>
        <w:t xml:space="preserve">, либо прекращено на основании вступления в законную силу решения суда о прекращении действия свидетельства об осуществлении перевозок по маршруту регулярных перевозок в связи с наступлением обстоятельств, предусмотренных </w:t>
      </w:r>
      <w:hyperlink w:anchor="p34" w:history="1">
        <w:r w:rsidR="00681BD5" w:rsidRPr="004B167B">
          <w:rPr>
            <w:rStyle w:val="a4"/>
            <w:rFonts w:ascii="Times New Roman" w:hAnsi="Times New Roman"/>
            <w:color w:val="000000"/>
            <w:sz w:val="28"/>
            <w:szCs w:val="28"/>
            <w:u w:val="none"/>
          </w:rPr>
          <w:t>пунктом 2 части 5</w:t>
        </w:r>
      </w:hyperlink>
      <w:r w:rsidR="00681BD5" w:rsidRPr="004B167B">
        <w:rPr>
          <w:rFonts w:ascii="Times New Roman" w:hAnsi="Times New Roman"/>
          <w:color w:val="000000"/>
          <w:sz w:val="28"/>
          <w:szCs w:val="28"/>
        </w:rPr>
        <w:t xml:space="preserve"> статьи</w:t>
      </w:r>
      <w:r w:rsidR="000509A6" w:rsidRPr="004B167B">
        <w:rPr>
          <w:rFonts w:ascii="Times New Roman" w:hAnsi="Times New Roman"/>
          <w:color w:val="000000"/>
          <w:sz w:val="28"/>
          <w:szCs w:val="28"/>
        </w:rPr>
        <w:t xml:space="preserve"> 29 Федерального закона № 220-ФЗ</w:t>
      </w:r>
      <w:r w:rsidR="00681BD5" w:rsidRPr="004B167B">
        <w:rPr>
          <w:rFonts w:ascii="Times New Roman" w:hAnsi="Times New Roman"/>
          <w:color w:val="000000"/>
          <w:sz w:val="28"/>
          <w:szCs w:val="28"/>
        </w:rPr>
        <w:t xml:space="preserve">, юридическое лицо, индивидуальный предприниматель, участники договора простого товарищества, которым было выдано данное свидетельство, утрачивают право в течение одного года со дня прекращения его действия инициировать установление межрегиональных маршрутов регулярных перевозок и участвовать в открытых конкурсах. </w:t>
      </w:r>
    </w:p>
    <w:p w:rsidR="00843A44" w:rsidRPr="0009547C" w:rsidRDefault="00843A44" w:rsidP="00843A44">
      <w:pPr>
        <w:pStyle w:val="ae"/>
        <w:jc w:val="center"/>
        <w:rPr>
          <w:rFonts w:ascii="Times New Roman" w:hAnsi="Times New Roman"/>
          <w:b/>
          <w:color w:val="000000"/>
          <w:sz w:val="28"/>
          <w:szCs w:val="28"/>
        </w:rPr>
      </w:pPr>
      <w:r w:rsidRPr="0009547C">
        <w:rPr>
          <w:rFonts w:ascii="Times New Roman" w:hAnsi="Times New Roman"/>
          <w:b/>
          <w:color w:val="000000"/>
          <w:sz w:val="28"/>
          <w:szCs w:val="28"/>
        </w:rPr>
        <w:lastRenderedPageBreak/>
        <w:t>7.</w:t>
      </w:r>
      <w:r w:rsidR="0009547C" w:rsidRPr="0009547C">
        <w:rPr>
          <w:rFonts w:ascii="Times New Roman" w:hAnsi="Times New Roman"/>
          <w:b/>
          <w:bCs/>
          <w:color w:val="000000"/>
          <w:sz w:val="28"/>
          <w:szCs w:val="28"/>
          <w:shd w:val="clear" w:color="auto" w:fill="FFFFFF"/>
        </w:rPr>
        <w:t xml:space="preserve"> Порядок предоставления дубликата свидетельства об осуществлении перевозок по маршруту регулярных перевозок, дубликата карты маршрута регулярных перевозок</w:t>
      </w:r>
    </w:p>
    <w:p w:rsidR="0009547C" w:rsidRPr="0009547C" w:rsidRDefault="00843A44" w:rsidP="0009547C">
      <w:pPr>
        <w:pStyle w:val="ae"/>
        <w:ind w:firstLine="708"/>
        <w:jc w:val="both"/>
        <w:rPr>
          <w:rFonts w:ascii="Times New Roman" w:hAnsi="Times New Roman"/>
          <w:sz w:val="28"/>
          <w:szCs w:val="28"/>
        </w:rPr>
      </w:pPr>
      <w:r w:rsidRPr="0009547C">
        <w:rPr>
          <w:rFonts w:ascii="Times New Roman" w:hAnsi="Times New Roman"/>
          <w:sz w:val="28"/>
          <w:szCs w:val="28"/>
        </w:rPr>
        <w:t xml:space="preserve">7.1. </w:t>
      </w:r>
      <w:r w:rsidR="0009547C" w:rsidRPr="0009547C">
        <w:rPr>
          <w:rFonts w:ascii="Times New Roman" w:hAnsi="Times New Roman"/>
          <w:sz w:val="28"/>
          <w:szCs w:val="28"/>
        </w:rPr>
        <w:t xml:space="preserve"> В случае утраты свидетельства об осуществлении перевозок по маршруту регулярных перевозок или карты маршрута регулярных перевозок либо их порчи юридическому лицу, индивидуальному предпринимателю или уполномоченному участнику договора простого товарищества предоставляется дубликат свидетельства об осуществлении перевозок по маршруту регулярных перевозок или дубликат карты маршрута регулярных перевозок.</w:t>
      </w:r>
    </w:p>
    <w:p w:rsidR="0009547C" w:rsidRPr="0009547C" w:rsidRDefault="0009547C" w:rsidP="0009547C">
      <w:pPr>
        <w:pStyle w:val="ae"/>
        <w:ind w:firstLine="708"/>
        <w:jc w:val="both"/>
        <w:rPr>
          <w:rFonts w:ascii="Times New Roman" w:hAnsi="Times New Roman"/>
          <w:sz w:val="28"/>
          <w:szCs w:val="28"/>
        </w:rPr>
      </w:pPr>
      <w:r w:rsidRPr="0009547C">
        <w:rPr>
          <w:rFonts w:ascii="Times New Roman" w:hAnsi="Times New Roman"/>
          <w:sz w:val="28"/>
          <w:szCs w:val="28"/>
        </w:rPr>
        <w:t>7.2. Дубликат свидетельства об осуществлении перевозок по маршруту регулярных перевозок и дубликат карты маршрута регулярных перевозок предоставляются выдавшим  указанные свидетельство или карту маршрута   уполномоченным органом местного самоуправления.</w:t>
      </w:r>
    </w:p>
    <w:p w:rsidR="0009547C" w:rsidRDefault="0009547C" w:rsidP="0009547C">
      <w:pPr>
        <w:pStyle w:val="ae"/>
        <w:ind w:firstLine="708"/>
        <w:jc w:val="both"/>
      </w:pPr>
      <w:r w:rsidRPr="0009547C">
        <w:rPr>
          <w:rFonts w:ascii="Times New Roman" w:hAnsi="Times New Roman"/>
          <w:sz w:val="28"/>
          <w:szCs w:val="28"/>
        </w:rPr>
        <w:t>7.3.  Порядок предоставления дубликата свидетельства об осуществлении перевозок по межмуниципальному маршруту регулярных перевозок, смежному межрегиональному маршруту регулярных перевозок и дубликата карты соответствующего маршрута устанавливается законом или иным нормативным правовым актом субъекта Российской Федерации, к полномочиям которого отнесено установление соответствующего маршрута</w:t>
      </w:r>
      <w:r>
        <w:t>.</w:t>
      </w:r>
    </w:p>
    <w:p w:rsidR="00856115" w:rsidRPr="004B167B" w:rsidRDefault="00856115" w:rsidP="0009547C">
      <w:pPr>
        <w:pStyle w:val="ae"/>
        <w:ind w:firstLine="708"/>
        <w:jc w:val="both"/>
        <w:rPr>
          <w:rFonts w:ascii="Times New Roman" w:hAnsi="Times New Roman"/>
          <w:color w:val="000000"/>
          <w:sz w:val="28"/>
          <w:szCs w:val="28"/>
        </w:rPr>
      </w:pPr>
    </w:p>
    <w:p w:rsidR="00856115" w:rsidRPr="004B167B" w:rsidRDefault="00856115" w:rsidP="00856115">
      <w:pPr>
        <w:rPr>
          <w:color w:val="000000"/>
        </w:rPr>
      </w:pPr>
    </w:p>
    <w:p w:rsidR="00856115" w:rsidRPr="004B167B" w:rsidRDefault="00856115" w:rsidP="00856115">
      <w:pPr>
        <w:pStyle w:val="ae"/>
        <w:ind w:firstLine="720"/>
        <w:jc w:val="both"/>
        <w:rPr>
          <w:rFonts w:ascii="Times New Roman" w:hAnsi="Times New Roman"/>
          <w:color w:val="000000"/>
          <w:sz w:val="24"/>
          <w:szCs w:val="24"/>
        </w:rPr>
      </w:pPr>
    </w:p>
    <w:p w:rsidR="00856115" w:rsidRPr="004B167B" w:rsidRDefault="00856115" w:rsidP="00856115">
      <w:pPr>
        <w:pStyle w:val="ae"/>
        <w:ind w:firstLine="720"/>
        <w:jc w:val="both"/>
        <w:rPr>
          <w:rFonts w:ascii="Times New Roman" w:hAnsi="Times New Roman"/>
          <w:color w:val="000000"/>
          <w:sz w:val="24"/>
          <w:szCs w:val="24"/>
        </w:rPr>
      </w:pPr>
    </w:p>
    <w:p w:rsidR="00856115" w:rsidRPr="004B167B" w:rsidRDefault="00856115" w:rsidP="00856115">
      <w:pPr>
        <w:pStyle w:val="ae"/>
        <w:ind w:firstLine="720"/>
        <w:jc w:val="both"/>
        <w:rPr>
          <w:rFonts w:ascii="Times New Roman" w:hAnsi="Times New Roman"/>
          <w:color w:val="000000"/>
          <w:sz w:val="24"/>
          <w:szCs w:val="24"/>
        </w:rPr>
      </w:pPr>
    </w:p>
    <w:p w:rsidR="00856115" w:rsidRPr="004B167B" w:rsidRDefault="00856115" w:rsidP="00856115">
      <w:pPr>
        <w:pStyle w:val="ae"/>
        <w:ind w:firstLine="720"/>
        <w:jc w:val="both"/>
        <w:rPr>
          <w:rFonts w:ascii="Times New Roman" w:hAnsi="Times New Roman"/>
          <w:color w:val="000000"/>
          <w:sz w:val="24"/>
          <w:szCs w:val="24"/>
        </w:rPr>
      </w:pPr>
    </w:p>
    <w:p w:rsidR="00856115" w:rsidRPr="004B167B" w:rsidRDefault="00856115" w:rsidP="00856115">
      <w:pPr>
        <w:pStyle w:val="ae"/>
        <w:ind w:firstLine="720"/>
        <w:jc w:val="both"/>
        <w:rPr>
          <w:rFonts w:ascii="Times New Roman" w:hAnsi="Times New Roman"/>
          <w:color w:val="000000"/>
          <w:sz w:val="24"/>
          <w:szCs w:val="24"/>
        </w:rPr>
      </w:pPr>
    </w:p>
    <w:p w:rsidR="00856115" w:rsidRPr="004B167B" w:rsidRDefault="00856115" w:rsidP="00856115">
      <w:pPr>
        <w:pStyle w:val="ae"/>
        <w:ind w:firstLine="720"/>
        <w:jc w:val="both"/>
        <w:rPr>
          <w:rFonts w:ascii="Times New Roman" w:hAnsi="Times New Roman"/>
          <w:color w:val="000000"/>
          <w:sz w:val="24"/>
          <w:szCs w:val="24"/>
        </w:rPr>
      </w:pPr>
    </w:p>
    <w:p w:rsidR="00604F49" w:rsidRPr="004B167B" w:rsidRDefault="00604F49" w:rsidP="00856115">
      <w:pPr>
        <w:pStyle w:val="ae"/>
        <w:ind w:firstLine="720"/>
        <w:jc w:val="both"/>
        <w:rPr>
          <w:rFonts w:ascii="Times New Roman" w:hAnsi="Times New Roman"/>
          <w:color w:val="000000"/>
          <w:sz w:val="24"/>
          <w:szCs w:val="24"/>
        </w:rPr>
      </w:pPr>
    </w:p>
    <w:p w:rsidR="00604F49" w:rsidRPr="004B167B" w:rsidRDefault="00604F49" w:rsidP="00856115">
      <w:pPr>
        <w:pStyle w:val="ae"/>
        <w:ind w:firstLine="720"/>
        <w:jc w:val="both"/>
        <w:rPr>
          <w:rFonts w:ascii="Times New Roman" w:hAnsi="Times New Roman"/>
          <w:color w:val="000000"/>
          <w:sz w:val="24"/>
          <w:szCs w:val="24"/>
        </w:rPr>
      </w:pPr>
    </w:p>
    <w:p w:rsidR="009B4577" w:rsidRPr="004B167B" w:rsidRDefault="009B4577" w:rsidP="00856115">
      <w:pPr>
        <w:pStyle w:val="ae"/>
        <w:ind w:firstLine="720"/>
        <w:jc w:val="both"/>
        <w:rPr>
          <w:rFonts w:ascii="Times New Roman" w:hAnsi="Times New Roman"/>
          <w:color w:val="000000"/>
          <w:sz w:val="24"/>
          <w:szCs w:val="24"/>
        </w:rPr>
      </w:pPr>
    </w:p>
    <w:p w:rsidR="009B4577" w:rsidRPr="004B167B" w:rsidRDefault="009B4577" w:rsidP="00856115">
      <w:pPr>
        <w:pStyle w:val="ae"/>
        <w:ind w:firstLine="720"/>
        <w:jc w:val="both"/>
        <w:rPr>
          <w:rFonts w:ascii="Times New Roman" w:hAnsi="Times New Roman"/>
          <w:color w:val="000000"/>
          <w:sz w:val="24"/>
          <w:szCs w:val="24"/>
        </w:rPr>
      </w:pPr>
    </w:p>
    <w:p w:rsidR="009B4577" w:rsidRPr="004B167B" w:rsidRDefault="009B4577" w:rsidP="00856115">
      <w:pPr>
        <w:pStyle w:val="ae"/>
        <w:ind w:firstLine="720"/>
        <w:jc w:val="both"/>
        <w:rPr>
          <w:rFonts w:ascii="Times New Roman" w:hAnsi="Times New Roman"/>
          <w:color w:val="000000"/>
          <w:sz w:val="24"/>
          <w:szCs w:val="24"/>
        </w:rPr>
      </w:pPr>
    </w:p>
    <w:p w:rsidR="009B4577" w:rsidRPr="004B167B" w:rsidRDefault="009B4577" w:rsidP="00856115">
      <w:pPr>
        <w:pStyle w:val="ae"/>
        <w:ind w:firstLine="720"/>
        <w:jc w:val="both"/>
        <w:rPr>
          <w:rFonts w:ascii="Times New Roman" w:hAnsi="Times New Roman"/>
          <w:color w:val="000000"/>
          <w:sz w:val="24"/>
          <w:szCs w:val="24"/>
        </w:rPr>
      </w:pPr>
    </w:p>
    <w:p w:rsidR="009B4577" w:rsidRPr="004B167B" w:rsidRDefault="009B4577" w:rsidP="00856115">
      <w:pPr>
        <w:pStyle w:val="ae"/>
        <w:ind w:firstLine="720"/>
        <w:jc w:val="both"/>
        <w:rPr>
          <w:rFonts w:ascii="Times New Roman" w:hAnsi="Times New Roman"/>
          <w:color w:val="000000"/>
          <w:sz w:val="24"/>
          <w:szCs w:val="24"/>
        </w:rPr>
      </w:pPr>
    </w:p>
    <w:p w:rsidR="009B4577" w:rsidRPr="004B167B" w:rsidRDefault="009B4577" w:rsidP="00856115">
      <w:pPr>
        <w:pStyle w:val="ae"/>
        <w:ind w:firstLine="720"/>
        <w:jc w:val="both"/>
        <w:rPr>
          <w:rFonts w:ascii="Times New Roman" w:hAnsi="Times New Roman"/>
          <w:color w:val="000000"/>
          <w:sz w:val="24"/>
          <w:szCs w:val="24"/>
        </w:rPr>
      </w:pPr>
    </w:p>
    <w:p w:rsidR="009B4577" w:rsidRDefault="009B4577"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Default="0046169F" w:rsidP="00856115">
      <w:pPr>
        <w:pStyle w:val="ae"/>
        <w:ind w:firstLine="720"/>
        <w:jc w:val="both"/>
        <w:rPr>
          <w:rFonts w:ascii="Times New Roman" w:hAnsi="Times New Roman"/>
          <w:color w:val="000000"/>
          <w:sz w:val="24"/>
          <w:szCs w:val="24"/>
        </w:rPr>
      </w:pPr>
    </w:p>
    <w:p w:rsidR="0046169F" w:rsidRPr="004B167B" w:rsidRDefault="0046169F" w:rsidP="00856115">
      <w:pPr>
        <w:pStyle w:val="ae"/>
        <w:ind w:firstLine="720"/>
        <w:jc w:val="both"/>
        <w:rPr>
          <w:rFonts w:ascii="Times New Roman" w:hAnsi="Times New Roman"/>
          <w:color w:val="000000"/>
          <w:sz w:val="24"/>
          <w:szCs w:val="24"/>
        </w:rPr>
      </w:pPr>
    </w:p>
    <w:p w:rsidR="009B4577" w:rsidRPr="004B167B" w:rsidRDefault="009B4577" w:rsidP="00856115">
      <w:pPr>
        <w:pStyle w:val="ae"/>
        <w:ind w:firstLine="720"/>
        <w:jc w:val="both"/>
        <w:rPr>
          <w:rFonts w:ascii="Times New Roman" w:hAnsi="Times New Roman"/>
          <w:color w:val="000000"/>
          <w:sz w:val="24"/>
          <w:szCs w:val="24"/>
        </w:rPr>
      </w:pPr>
    </w:p>
    <w:tbl>
      <w:tblPr>
        <w:tblW w:w="0" w:type="auto"/>
        <w:tblLook w:val="04A0" w:firstRow="1" w:lastRow="0" w:firstColumn="1" w:lastColumn="0" w:noHBand="0" w:noVBand="1"/>
      </w:tblPr>
      <w:tblGrid>
        <w:gridCol w:w="5920"/>
        <w:gridCol w:w="4501"/>
      </w:tblGrid>
      <w:tr w:rsidR="00856115" w:rsidRPr="004B167B" w:rsidTr="00065EE9">
        <w:tc>
          <w:tcPr>
            <w:tcW w:w="5920" w:type="dxa"/>
          </w:tcPr>
          <w:p w:rsidR="00856115" w:rsidRPr="004B167B" w:rsidRDefault="00856115" w:rsidP="00065EE9">
            <w:pPr>
              <w:autoSpaceDE w:val="0"/>
              <w:autoSpaceDN w:val="0"/>
              <w:adjustRightInd w:val="0"/>
              <w:spacing w:after="0" w:line="240" w:lineRule="auto"/>
              <w:jc w:val="right"/>
              <w:rPr>
                <w:rFonts w:ascii="ArialMT" w:hAnsi="ArialMT" w:cs="ArialMT"/>
                <w:color w:val="000000"/>
                <w:sz w:val="24"/>
                <w:szCs w:val="24"/>
              </w:rPr>
            </w:pPr>
          </w:p>
        </w:tc>
        <w:tc>
          <w:tcPr>
            <w:tcW w:w="4501" w:type="dxa"/>
          </w:tcPr>
          <w:p w:rsidR="00856115" w:rsidRPr="004B167B" w:rsidRDefault="00856115" w:rsidP="00065EE9">
            <w:pPr>
              <w:pStyle w:val="ae"/>
              <w:jc w:val="right"/>
              <w:rPr>
                <w:rFonts w:ascii="Times New Roman" w:hAnsi="Times New Roman"/>
                <w:color w:val="000000"/>
                <w:sz w:val="28"/>
                <w:szCs w:val="28"/>
              </w:rPr>
            </w:pPr>
            <w:r w:rsidRPr="004B167B">
              <w:rPr>
                <w:rFonts w:ascii="Times New Roman" w:hAnsi="Times New Roman"/>
                <w:color w:val="000000"/>
                <w:sz w:val="28"/>
                <w:szCs w:val="28"/>
              </w:rPr>
              <w:t>Приложение 1</w:t>
            </w:r>
          </w:p>
          <w:p w:rsidR="00856115" w:rsidRPr="004B167B" w:rsidRDefault="00856115" w:rsidP="0046169F">
            <w:pPr>
              <w:pStyle w:val="ae"/>
              <w:jc w:val="both"/>
              <w:rPr>
                <w:color w:val="000000"/>
              </w:rPr>
            </w:pPr>
            <w:r w:rsidRPr="004B167B">
              <w:rPr>
                <w:rFonts w:ascii="Times New Roman" w:hAnsi="Times New Roman"/>
                <w:color w:val="000000"/>
                <w:sz w:val="28"/>
                <w:szCs w:val="28"/>
              </w:rPr>
              <w:t>к Порядку проведения открытого</w:t>
            </w:r>
            <w:r w:rsidR="0046169F">
              <w:rPr>
                <w:rFonts w:ascii="Times New Roman" w:hAnsi="Times New Roman"/>
                <w:color w:val="000000"/>
                <w:sz w:val="28"/>
                <w:szCs w:val="28"/>
              </w:rPr>
              <w:t xml:space="preserve"> </w:t>
            </w:r>
            <w:r w:rsidRPr="004B167B">
              <w:rPr>
                <w:rFonts w:ascii="Times New Roman" w:hAnsi="Times New Roman"/>
                <w:color w:val="000000"/>
                <w:sz w:val="28"/>
                <w:szCs w:val="28"/>
              </w:rPr>
              <w:t>конкурса на право получения</w:t>
            </w:r>
            <w:r w:rsidR="0046169F">
              <w:rPr>
                <w:rFonts w:ascii="Times New Roman" w:hAnsi="Times New Roman"/>
                <w:color w:val="000000"/>
                <w:sz w:val="28"/>
                <w:szCs w:val="28"/>
              </w:rPr>
              <w:t xml:space="preserve"> </w:t>
            </w:r>
            <w:r w:rsidRPr="004B167B">
              <w:rPr>
                <w:rFonts w:ascii="Times New Roman" w:hAnsi="Times New Roman"/>
                <w:color w:val="000000"/>
                <w:sz w:val="28"/>
                <w:szCs w:val="28"/>
              </w:rPr>
              <w:t>свидетельства об осуществлении</w:t>
            </w:r>
            <w:r w:rsidR="0046169F">
              <w:rPr>
                <w:rFonts w:ascii="Times New Roman" w:hAnsi="Times New Roman"/>
                <w:color w:val="000000"/>
                <w:sz w:val="28"/>
                <w:szCs w:val="28"/>
              </w:rPr>
              <w:t xml:space="preserve"> </w:t>
            </w:r>
            <w:r w:rsidR="00464AD5" w:rsidRPr="004B167B">
              <w:rPr>
                <w:rFonts w:ascii="Times New Roman" w:hAnsi="Times New Roman"/>
                <w:color w:val="000000"/>
                <w:sz w:val="28"/>
                <w:szCs w:val="28"/>
              </w:rPr>
              <w:t xml:space="preserve">перевозок по </w:t>
            </w:r>
            <w:r w:rsidRPr="004B167B">
              <w:rPr>
                <w:rFonts w:ascii="Times New Roman" w:hAnsi="Times New Roman"/>
                <w:color w:val="000000"/>
                <w:sz w:val="28"/>
                <w:szCs w:val="28"/>
              </w:rPr>
              <w:t>муниципальному</w:t>
            </w:r>
            <w:r w:rsidR="0046169F">
              <w:rPr>
                <w:rFonts w:ascii="Times New Roman" w:hAnsi="Times New Roman"/>
                <w:color w:val="000000"/>
                <w:sz w:val="28"/>
                <w:szCs w:val="28"/>
              </w:rPr>
              <w:t xml:space="preserve"> </w:t>
            </w:r>
            <w:r w:rsidRPr="004B167B">
              <w:rPr>
                <w:rFonts w:ascii="Times New Roman" w:hAnsi="Times New Roman"/>
                <w:color w:val="000000"/>
                <w:sz w:val="28"/>
                <w:szCs w:val="28"/>
              </w:rPr>
              <w:t>маршруту регулярных перевозок</w:t>
            </w:r>
          </w:p>
          <w:p w:rsidR="00856115" w:rsidRPr="004B167B" w:rsidRDefault="00856115" w:rsidP="00065EE9">
            <w:pPr>
              <w:autoSpaceDE w:val="0"/>
              <w:autoSpaceDN w:val="0"/>
              <w:adjustRightInd w:val="0"/>
              <w:spacing w:after="0" w:line="240" w:lineRule="auto"/>
              <w:jc w:val="right"/>
              <w:rPr>
                <w:rFonts w:ascii="ArialMT" w:hAnsi="ArialMT" w:cs="ArialMT"/>
                <w:color w:val="000000"/>
                <w:sz w:val="24"/>
                <w:szCs w:val="24"/>
              </w:rPr>
            </w:pPr>
          </w:p>
        </w:tc>
      </w:tr>
    </w:tbl>
    <w:p w:rsidR="00856115" w:rsidRPr="004B167B" w:rsidRDefault="00856115" w:rsidP="00856115">
      <w:pPr>
        <w:pStyle w:val="ae"/>
        <w:jc w:val="center"/>
        <w:rPr>
          <w:rFonts w:ascii="Times New Roman" w:hAnsi="Times New Roman"/>
          <w:color w:val="000000"/>
          <w:sz w:val="28"/>
          <w:szCs w:val="28"/>
        </w:rPr>
      </w:pPr>
      <w:r w:rsidRPr="004B167B">
        <w:rPr>
          <w:rFonts w:ascii="Times New Roman" w:hAnsi="Times New Roman"/>
          <w:color w:val="000000"/>
          <w:sz w:val="28"/>
          <w:szCs w:val="28"/>
        </w:rPr>
        <w:t>ЗАЯВКА</w:t>
      </w:r>
    </w:p>
    <w:p w:rsidR="00856115" w:rsidRPr="004B167B" w:rsidRDefault="00856115" w:rsidP="00856115">
      <w:pPr>
        <w:pStyle w:val="ae"/>
        <w:jc w:val="center"/>
        <w:rPr>
          <w:rFonts w:ascii="Times New Roman" w:hAnsi="Times New Roman"/>
          <w:color w:val="000000"/>
          <w:sz w:val="28"/>
          <w:szCs w:val="28"/>
        </w:rPr>
      </w:pPr>
      <w:r w:rsidRPr="004B167B">
        <w:rPr>
          <w:rFonts w:ascii="Times New Roman" w:hAnsi="Times New Roman"/>
          <w:color w:val="000000"/>
          <w:sz w:val="28"/>
          <w:szCs w:val="28"/>
        </w:rPr>
        <w:t>на участие в открытом конкурсе на право получения</w:t>
      </w:r>
    </w:p>
    <w:p w:rsidR="00856115" w:rsidRPr="004B167B" w:rsidRDefault="00856115" w:rsidP="00856115">
      <w:pPr>
        <w:pStyle w:val="ae"/>
        <w:jc w:val="center"/>
        <w:rPr>
          <w:rFonts w:ascii="Times New Roman" w:hAnsi="Times New Roman"/>
          <w:color w:val="000000"/>
          <w:sz w:val="28"/>
          <w:szCs w:val="28"/>
        </w:rPr>
      </w:pPr>
      <w:r w:rsidRPr="004B167B">
        <w:rPr>
          <w:rFonts w:ascii="Times New Roman" w:hAnsi="Times New Roman"/>
          <w:color w:val="000000"/>
          <w:sz w:val="28"/>
          <w:szCs w:val="28"/>
        </w:rPr>
        <w:t>свидетельства о</w:t>
      </w:r>
      <w:r w:rsidR="00464AD5" w:rsidRPr="004B167B">
        <w:rPr>
          <w:rFonts w:ascii="Times New Roman" w:hAnsi="Times New Roman"/>
          <w:color w:val="000000"/>
          <w:sz w:val="28"/>
          <w:szCs w:val="28"/>
        </w:rPr>
        <w:t xml:space="preserve">б осуществлении перевозок по </w:t>
      </w:r>
      <w:r w:rsidRPr="004B167B">
        <w:rPr>
          <w:rFonts w:ascii="Times New Roman" w:hAnsi="Times New Roman"/>
          <w:color w:val="000000"/>
          <w:sz w:val="28"/>
          <w:szCs w:val="28"/>
        </w:rPr>
        <w:t>муниципальному</w:t>
      </w:r>
    </w:p>
    <w:p w:rsidR="00856115" w:rsidRPr="004B167B" w:rsidRDefault="00856115" w:rsidP="00856115">
      <w:pPr>
        <w:pStyle w:val="ae"/>
        <w:jc w:val="center"/>
        <w:rPr>
          <w:rFonts w:ascii="Times New Roman" w:hAnsi="Times New Roman"/>
          <w:color w:val="000000"/>
          <w:sz w:val="28"/>
          <w:szCs w:val="28"/>
        </w:rPr>
      </w:pPr>
      <w:r w:rsidRPr="004B167B">
        <w:rPr>
          <w:rFonts w:ascii="Times New Roman" w:hAnsi="Times New Roman"/>
          <w:color w:val="000000"/>
          <w:sz w:val="28"/>
          <w:szCs w:val="28"/>
        </w:rPr>
        <w:t>маршруту регулярных перевозок (далее — открытый конкурс)</w:t>
      </w:r>
    </w:p>
    <w:p w:rsidR="00856115" w:rsidRPr="004B167B" w:rsidRDefault="00856115" w:rsidP="00856115">
      <w:pPr>
        <w:pStyle w:val="ae"/>
        <w:jc w:val="center"/>
        <w:rPr>
          <w:rFonts w:ascii="Times New Roman" w:hAnsi="Times New Roman"/>
          <w:color w:val="000000"/>
          <w:sz w:val="28"/>
          <w:szCs w:val="28"/>
        </w:rPr>
      </w:pPr>
    </w:p>
    <w:p w:rsidR="00856115" w:rsidRPr="004B167B" w:rsidRDefault="00856115" w:rsidP="00856115">
      <w:pPr>
        <w:pStyle w:val="ae"/>
        <w:ind w:firstLine="708"/>
        <w:jc w:val="center"/>
        <w:rPr>
          <w:rFonts w:ascii="ArialMT" w:hAnsi="ArialMT" w:cs="ArialMT"/>
          <w:color w:val="000000"/>
          <w:sz w:val="28"/>
          <w:szCs w:val="28"/>
        </w:rPr>
      </w:pPr>
      <w:r w:rsidRPr="004B167B">
        <w:rPr>
          <w:rFonts w:ascii="Times New Roman" w:hAnsi="Times New Roman"/>
          <w:color w:val="000000"/>
          <w:sz w:val="28"/>
          <w:szCs w:val="28"/>
        </w:rPr>
        <w:t>Лот №_____________________________________________________________</w:t>
      </w:r>
    </w:p>
    <w:p w:rsidR="00856115" w:rsidRPr="004B167B" w:rsidRDefault="00856115" w:rsidP="00604F49">
      <w:pPr>
        <w:pStyle w:val="ae"/>
        <w:ind w:left="708" w:firstLine="327"/>
        <w:jc w:val="center"/>
        <w:rPr>
          <w:rFonts w:ascii="Times New Roman" w:hAnsi="Times New Roman"/>
          <w:color w:val="000000"/>
          <w:sz w:val="28"/>
          <w:szCs w:val="28"/>
        </w:rPr>
      </w:pPr>
      <w:r w:rsidRPr="004B167B">
        <w:rPr>
          <w:rFonts w:ascii="Times New Roman" w:hAnsi="Times New Roman"/>
          <w:color w:val="000000"/>
          <w:sz w:val="28"/>
          <w:szCs w:val="28"/>
        </w:rPr>
        <w:t>(наименование, адрес места нахождения, почтовый адрес для юридического лица, фамилия, имя</w:t>
      </w: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____________________________________________________</w:t>
      </w:r>
      <w:r w:rsidR="00604F49" w:rsidRPr="004B167B">
        <w:rPr>
          <w:rFonts w:ascii="Times New Roman" w:hAnsi="Times New Roman"/>
          <w:color w:val="000000"/>
          <w:sz w:val="28"/>
          <w:szCs w:val="28"/>
        </w:rPr>
        <w:t>____________________</w:t>
      </w:r>
    </w:p>
    <w:p w:rsidR="00856115" w:rsidRPr="004B167B" w:rsidRDefault="00856115" w:rsidP="00856115">
      <w:pPr>
        <w:pStyle w:val="ae"/>
        <w:jc w:val="center"/>
        <w:rPr>
          <w:rFonts w:ascii="Times New Roman" w:hAnsi="Times New Roman"/>
          <w:color w:val="000000"/>
          <w:sz w:val="28"/>
          <w:szCs w:val="28"/>
        </w:rPr>
      </w:pPr>
      <w:r w:rsidRPr="004B167B">
        <w:rPr>
          <w:rFonts w:ascii="Times New Roman" w:hAnsi="Times New Roman"/>
          <w:color w:val="000000"/>
          <w:sz w:val="28"/>
          <w:szCs w:val="28"/>
        </w:rPr>
        <w:t>и, если имеется, отчество, адрес регистрации по месту жительства индивидуального предпринимателя,</w:t>
      </w: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________________________________________________________________________</w:t>
      </w:r>
    </w:p>
    <w:p w:rsidR="00856115" w:rsidRPr="004B167B" w:rsidRDefault="00856115" w:rsidP="00856115">
      <w:pPr>
        <w:pStyle w:val="ae"/>
        <w:rPr>
          <w:rFonts w:ascii="Times New Roman" w:hAnsi="Times New Roman"/>
          <w:color w:val="000000"/>
          <w:sz w:val="28"/>
          <w:szCs w:val="28"/>
        </w:rPr>
      </w:pP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данные документа, удостоверяющего его личность, ИНН, ОГРН (в том числе  каждого участника договора</w:t>
      </w: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________________________________________________________________________</w:t>
      </w: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простого товарищества)</w:t>
      </w: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Телефон ______________________________</w:t>
      </w: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E-mail __________________________________________,</w:t>
      </w:r>
    </w:p>
    <w:p w:rsidR="00856115" w:rsidRPr="004B167B" w:rsidRDefault="00856115" w:rsidP="00604F49">
      <w:pPr>
        <w:pStyle w:val="ae"/>
        <w:ind w:left="708"/>
        <w:rPr>
          <w:rFonts w:ascii="Times New Roman" w:hAnsi="Times New Roman"/>
          <w:color w:val="000000"/>
          <w:sz w:val="28"/>
          <w:szCs w:val="28"/>
        </w:rPr>
      </w:pPr>
      <w:r w:rsidRPr="004B167B">
        <w:rPr>
          <w:rFonts w:ascii="Times New Roman" w:hAnsi="Times New Roman"/>
          <w:color w:val="000000"/>
          <w:sz w:val="28"/>
          <w:szCs w:val="28"/>
        </w:rPr>
        <w:t>(в случае, если имеется, адрес электронной почты)</w:t>
      </w:r>
    </w:p>
    <w:p w:rsidR="00856115" w:rsidRPr="004B167B" w:rsidRDefault="00856115" w:rsidP="00856115">
      <w:pPr>
        <w:pStyle w:val="ae"/>
        <w:jc w:val="both"/>
        <w:rPr>
          <w:rFonts w:ascii="Times New Roman" w:hAnsi="Times New Roman"/>
          <w:color w:val="000000"/>
          <w:sz w:val="28"/>
          <w:szCs w:val="28"/>
        </w:rPr>
      </w:pPr>
      <w:r w:rsidRPr="004B167B">
        <w:rPr>
          <w:rFonts w:ascii="Times New Roman" w:hAnsi="Times New Roman"/>
          <w:color w:val="000000"/>
          <w:sz w:val="28"/>
          <w:szCs w:val="28"/>
        </w:rPr>
        <w:t>изучив конкурсную документацию, извещает о своем желании участвовать в открытом конкурсе по лоту № ____ в соответствии с установленными порядком и условиями проведения открытого конкурса, направленным предложением участника открытого конкурса в отношении указанного лота, подтверждает подлинность и достоверность информации и документов, представленных в составе настоящей заявки.</w:t>
      </w:r>
    </w:p>
    <w:p w:rsidR="00856115" w:rsidRPr="004B167B" w:rsidRDefault="00856115" w:rsidP="00856115">
      <w:pPr>
        <w:pStyle w:val="ae"/>
        <w:rPr>
          <w:rFonts w:ascii="Times New Roman" w:hAnsi="Times New Roman"/>
          <w:color w:val="000000"/>
          <w:sz w:val="28"/>
          <w:szCs w:val="28"/>
        </w:rPr>
      </w:pP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Руководитель юридического лица</w:t>
      </w: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(индивидуальный предприниматель,</w:t>
      </w: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уполномоченный участник договора</w:t>
      </w: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простого товарищества)</w:t>
      </w:r>
      <w:r w:rsidR="00604F49" w:rsidRPr="004B167B">
        <w:rPr>
          <w:rFonts w:ascii="Times New Roman" w:hAnsi="Times New Roman"/>
          <w:color w:val="000000"/>
          <w:sz w:val="28"/>
          <w:szCs w:val="28"/>
        </w:rPr>
        <w:tab/>
      </w:r>
      <w:r w:rsidRPr="004B167B">
        <w:rPr>
          <w:rFonts w:ascii="Times New Roman" w:hAnsi="Times New Roman"/>
          <w:color w:val="000000"/>
          <w:sz w:val="28"/>
          <w:szCs w:val="28"/>
        </w:rPr>
        <w:t xml:space="preserve"> ___________</w:t>
      </w:r>
      <w:r w:rsidR="00604F49" w:rsidRPr="004B167B">
        <w:rPr>
          <w:rFonts w:ascii="Times New Roman" w:hAnsi="Times New Roman"/>
          <w:color w:val="000000"/>
          <w:sz w:val="28"/>
          <w:szCs w:val="28"/>
        </w:rPr>
        <w:tab/>
      </w:r>
      <w:r w:rsidR="00604F49" w:rsidRPr="004B167B">
        <w:rPr>
          <w:rFonts w:ascii="Times New Roman" w:hAnsi="Times New Roman"/>
          <w:color w:val="000000"/>
          <w:sz w:val="28"/>
          <w:szCs w:val="28"/>
        </w:rPr>
        <w:tab/>
      </w:r>
      <w:r w:rsidRPr="004B167B">
        <w:rPr>
          <w:rFonts w:ascii="Times New Roman" w:hAnsi="Times New Roman"/>
          <w:color w:val="000000"/>
          <w:sz w:val="28"/>
          <w:szCs w:val="28"/>
        </w:rPr>
        <w:t xml:space="preserve"> _____________________</w:t>
      </w:r>
    </w:p>
    <w:p w:rsidR="00856115" w:rsidRPr="004B167B" w:rsidRDefault="00856115" w:rsidP="00856115">
      <w:pPr>
        <w:pStyle w:val="ae"/>
        <w:ind w:left="2832" w:firstLine="708"/>
        <w:rPr>
          <w:rFonts w:ascii="Times New Roman" w:hAnsi="Times New Roman"/>
          <w:color w:val="000000"/>
          <w:sz w:val="28"/>
          <w:szCs w:val="28"/>
        </w:rPr>
      </w:pPr>
      <w:r w:rsidRPr="004B167B">
        <w:rPr>
          <w:rFonts w:ascii="Times New Roman" w:hAnsi="Times New Roman"/>
          <w:color w:val="000000"/>
          <w:sz w:val="28"/>
          <w:szCs w:val="28"/>
        </w:rPr>
        <w:t>(подпись)</w:t>
      </w:r>
      <w:r w:rsidR="00604F49" w:rsidRPr="004B167B">
        <w:rPr>
          <w:rFonts w:ascii="Times New Roman" w:hAnsi="Times New Roman"/>
          <w:color w:val="000000"/>
          <w:sz w:val="28"/>
          <w:szCs w:val="28"/>
        </w:rPr>
        <w:tab/>
      </w:r>
      <w:r w:rsidR="00604F49" w:rsidRPr="004B167B">
        <w:rPr>
          <w:rFonts w:ascii="Times New Roman" w:hAnsi="Times New Roman"/>
          <w:color w:val="000000"/>
          <w:sz w:val="28"/>
          <w:szCs w:val="28"/>
        </w:rPr>
        <w:tab/>
      </w:r>
      <w:r w:rsidR="00604F49" w:rsidRPr="004B167B">
        <w:rPr>
          <w:rFonts w:ascii="Times New Roman" w:hAnsi="Times New Roman"/>
          <w:color w:val="000000"/>
          <w:sz w:val="28"/>
          <w:szCs w:val="28"/>
        </w:rPr>
        <w:tab/>
      </w:r>
      <w:r w:rsidRPr="004B167B">
        <w:rPr>
          <w:rFonts w:ascii="Times New Roman" w:hAnsi="Times New Roman"/>
          <w:color w:val="000000"/>
          <w:sz w:val="28"/>
          <w:szCs w:val="28"/>
        </w:rPr>
        <w:t>(инициалы, фамилия)</w:t>
      </w:r>
    </w:p>
    <w:p w:rsidR="00856115" w:rsidRPr="004B167B" w:rsidRDefault="00856115" w:rsidP="00856115">
      <w:pPr>
        <w:pStyle w:val="ae"/>
        <w:rPr>
          <w:rFonts w:ascii="Times New Roman" w:hAnsi="Times New Roman"/>
          <w:color w:val="000000"/>
          <w:sz w:val="28"/>
          <w:szCs w:val="28"/>
        </w:rPr>
      </w:pPr>
    </w:p>
    <w:p w:rsidR="00856115" w:rsidRPr="004B167B" w:rsidRDefault="00856115" w:rsidP="00856115">
      <w:pPr>
        <w:pStyle w:val="ae"/>
        <w:rPr>
          <w:rFonts w:ascii="Times New Roman" w:hAnsi="Times New Roman"/>
          <w:color w:val="000000"/>
          <w:sz w:val="28"/>
          <w:szCs w:val="28"/>
        </w:rPr>
      </w:pPr>
      <w:r w:rsidRPr="004B167B">
        <w:rPr>
          <w:rFonts w:ascii="Times New Roman" w:hAnsi="Times New Roman"/>
          <w:color w:val="000000"/>
          <w:sz w:val="28"/>
          <w:szCs w:val="28"/>
        </w:rPr>
        <w:t>М.П.</w:t>
      </w:r>
    </w:p>
    <w:p w:rsidR="00856115" w:rsidRPr="004B167B" w:rsidRDefault="00856115" w:rsidP="001E18C4">
      <w:pPr>
        <w:pStyle w:val="ae"/>
        <w:rPr>
          <w:rFonts w:ascii="ArialMT" w:hAnsi="ArialMT" w:cs="ArialMT"/>
          <w:color w:val="000000"/>
          <w:sz w:val="20"/>
          <w:szCs w:val="20"/>
        </w:rPr>
      </w:pPr>
      <w:r w:rsidRPr="004B167B">
        <w:rPr>
          <w:rFonts w:ascii="Times New Roman" w:hAnsi="Times New Roman"/>
          <w:color w:val="000000"/>
          <w:sz w:val="28"/>
          <w:szCs w:val="28"/>
        </w:rPr>
        <w:t>(при наличии) «____» __________ 20__г.</w:t>
      </w:r>
    </w:p>
    <w:p w:rsidR="00856115" w:rsidRPr="004B167B" w:rsidRDefault="00856115" w:rsidP="00856115">
      <w:pPr>
        <w:autoSpaceDE w:val="0"/>
        <w:autoSpaceDN w:val="0"/>
        <w:adjustRightInd w:val="0"/>
        <w:spacing w:after="0" w:line="240" w:lineRule="auto"/>
        <w:rPr>
          <w:rFonts w:ascii="ArialMT" w:hAnsi="ArialMT" w:cs="ArialMT"/>
          <w:color w:val="000000"/>
          <w:sz w:val="20"/>
          <w:szCs w:val="20"/>
        </w:rPr>
      </w:pPr>
    </w:p>
    <w:sectPr w:rsidR="00856115" w:rsidRPr="004B167B" w:rsidSect="0046169F">
      <w:type w:val="continuous"/>
      <w:pgSz w:w="11906" w:h="16838"/>
      <w:pgMar w:top="567" w:right="567"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F98" w:rsidRDefault="004F1F98" w:rsidP="007B6D05">
      <w:pPr>
        <w:spacing w:after="0" w:line="240" w:lineRule="auto"/>
      </w:pPr>
      <w:r>
        <w:separator/>
      </w:r>
    </w:p>
  </w:endnote>
  <w:endnote w:type="continuationSeparator" w:id="0">
    <w:p w:rsidR="004F1F98" w:rsidRDefault="004F1F98" w:rsidP="007B6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F98" w:rsidRDefault="004F1F98" w:rsidP="007B6D05">
      <w:pPr>
        <w:spacing w:after="0" w:line="240" w:lineRule="auto"/>
      </w:pPr>
      <w:r>
        <w:separator/>
      </w:r>
    </w:p>
  </w:footnote>
  <w:footnote w:type="continuationSeparator" w:id="0">
    <w:p w:rsidR="004F1F98" w:rsidRDefault="004F1F98" w:rsidP="007B6D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0F56C76"/>
    <w:multiLevelType w:val="hybridMultilevel"/>
    <w:tmpl w:val="025A7C6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F293C49"/>
    <w:multiLevelType w:val="multilevel"/>
    <w:tmpl w:val="1F7E8EF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49BF6310"/>
    <w:multiLevelType w:val="multilevel"/>
    <w:tmpl w:val="3D58C20A"/>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F60C31"/>
    <w:multiLevelType w:val="multilevel"/>
    <w:tmpl w:val="D7F2079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4"/>
  </w:num>
  <w:num w:numId="3">
    <w:abstractNumId w:val="5"/>
  </w:num>
  <w:num w:numId="4">
    <w:abstractNumId w:val="3"/>
  </w:num>
  <w:num w:numId="5">
    <w:abstractNumId w:val="6"/>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6B2"/>
    <w:rsid w:val="00005867"/>
    <w:rsid w:val="0001187E"/>
    <w:rsid w:val="00012213"/>
    <w:rsid w:val="0001496B"/>
    <w:rsid w:val="00014C20"/>
    <w:rsid w:val="0001690D"/>
    <w:rsid w:val="000240B6"/>
    <w:rsid w:val="0002467B"/>
    <w:rsid w:val="000246B1"/>
    <w:rsid w:val="00026606"/>
    <w:rsid w:val="00031BD7"/>
    <w:rsid w:val="00031BF7"/>
    <w:rsid w:val="0003435D"/>
    <w:rsid w:val="000509A6"/>
    <w:rsid w:val="00051369"/>
    <w:rsid w:val="0005211A"/>
    <w:rsid w:val="0005595A"/>
    <w:rsid w:val="00060263"/>
    <w:rsid w:val="000640D8"/>
    <w:rsid w:val="00064A78"/>
    <w:rsid w:val="00065EE9"/>
    <w:rsid w:val="00067FA0"/>
    <w:rsid w:val="0007267E"/>
    <w:rsid w:val="00072B3D"/>
    <w:rsid w:val="00074388"/>
    <w:rsid w:val="00074D96"/>
    <w:rsid w:val="0007616B"/>
    <w:rsid w:val="0008195E"/>
    <w:rsid w:val="00082493"/>
    <w:rsid w:val="00087E26"/>
    <w:rsid w:val="00093F6E"/>
    <w:rsid w:val="00094BEA"/>
    <w:rsid w:val="0009547C"/>
    <w:rsid w:val="00096AAF"/>
    <w:rsid w:val="0009794C"/>
    <w:rsid w:val="000A39D4"/>
    <w:rsid w:val="000A4316"/>
    <w:rsid w:val="000B5D03"/>
    <w:rsid w:val="000D4BC9"/>
    <w:rsid w:val="000D6B0B"/>
    <w:rsid w:val="000D6DC7"/>
    <w:rsid w:val="000E470C"/>
    <w:rsid w:val="000E482A"/>
    <w:rsid w:val="000F6628"/>
    <w:rsid w:val="000F6FDE"/>
    <w:rsid w:val="00105EF5"/>
    <w:rsid w:val="00106BA3"/>
    <w:rsid w:val="001071BF"/>
    <w:rsid w:val="00107ACD"/>
    <w:rsid w:val="001230B2"/>
    <w:rsid w:val="00126DE4"/>
    <w:rsid w:val="00135FFD"/>
    <w:rsid w:val="001418F7"/>
    <w:rsid w:val="0014293B"/>
    <w:rsid w:val="00143899"/>
    <w:rsid w:val="00156BB3"/>
    <w:rsid w:val="00161945"/>
    <w:rsid w:val="0016294C"/>
    <w:rsid w:val="00162CFF"/>
    <w:rsid w:val="00164A3C"/>
    <w:rsid w:val="00165357"/>
    <w:rsid w:val="00167AC9"/>
    <w:rsid w:val="00170196"/>
    <w:rsid w:val="00174593"/>
    <w:rsid w:val="00175461"/>
    <w:rsid w:val="00176372"/>
    <w:rsid w:val="00177ADA"/>
    <w:rsid w:val="001825C6"/>
    <w:rsid w:val="001855B5"/>
    <w:rsid w:val="00186878"/>
    <w:rsid w:val="001870A5"/>
    <w:rsid w:val="0019392E"/>
    <w:rsid w:val="001968A5"/>
    <w:rsid w:val="001A01A4"/>
    <w:rsid w:val="001A210E"/>
    <w:rsid w:val="001A270B"/>
    <w:rsid w:val="001A301F"/>
    <w:rsid w:val="001A5F35"/>
    <w:rsid w:val="001B11E3"/>
    <w:rsid w:val="001C03CA"/>
    <w:rsid w:val="001C052D"/>
    <w:rsid w:val="001C2AB3"/>
    <w:rsid w:val="001C617D"/>
    <w:rsid w:val="001D07AD"/>
    <w:rsid w:val="001E18C4"/>
    <w:rsid w:val="001E2A3B"/>
    <w:rsid w:val="001E4223"/>
    <w:rsid w:val="001E7482"/>
    <w:rsid w:val="001F0EFD"/>
    <w:rsid w:val="001F63DF"/>
    <w:rsid w:val="001F65C6"/>
    <w:rsid w:val="001F7272"/>
    <w:rsid w:val="00201A4A"/>
    <w:rsid w:val="00205146"/>
    <w:rsid w:val="0020626B"/>
    <w:rsid w:val="00207613"/>
    <w:rsid w:val="00212801"/>
    <w:rsid w:val="00216622"/>
    <w:rsid w:val="002166B2"/>
    <w:rsid w:val="00216B27"/>
    <w:rsid w:val="00224B67"/>
    <w:rsid w:val="00235ABE"/>
    <w:rsid w:val="00243B23"/>
    <w:rsid w:val="002446E3"/>
    <w:rsid w:val="002537A7"/>
    <w:rsid w:val="002554F6"/>
    <w:rsid w:val="0026595C"/>
    <w:rsid w:val="00272D5E"/>
    <w:rsid w:val="002924B0"/>
    <w:rsid w:val="00292D29"/>
    <w:rsid w:val="00295DFB"/>
    <w:rsid w:val="002A5468"/>
    <w:rsid w:val="002A7378"/>
    <w:rsid w:val="002B34A2"/>
    <w:rsid w:val="002B50B4"/>
    <w:rsid w:val="002B5E88"/>
    <w:rsid w:val="002B6539"/>
    <w:rsid w:val="002C2F77"/>
    <w:rsid w:val="002C5401"/>
    <w:rsid w:val="002C701E"/>
    <w:rsid w:val="002C7170"/>
    <w:rsid w:val="002D48DD"/>
    <w:rsid w:val="002D7AB0"/>
    <w:rsid w:val="002E38C6"/>
    <w:rsid w:val="002F1529"/>
    <w:rsid w:val="002F4314"/>
    <w:rsid w:val="002F63B0"/>
    <w:rsid w:val="0030146E"/>
    <w:rsid w:val="00306A86"/>
    <w:rsid w:val="00306CB5"/>
    <w:rsid w:val="00310732"/>
    <w:rsid w:val="00311474"/>
    <w:rsid w:val="0031246E"/>
    <w:rsid w:val="0033097B"/>
    <w:rsid w:val="00330F6C"/>
    <w:rsid w:val="00333FDE"/>
    <w:rsid w:val="0033417E"/>
    <w:rsid w:val="00334F84"/>
    <w:rsid w:val="003361EE"/>
    <w:rsid w:val="003415AC"/>
    <w:rsid w:val="0034684B"/>
    <w:rsid w:val="003517CF"/>
    <w:rsid w:val="00355553"/>
    <w:rsid w:val="00365A0A"/>
    <w:rsid w:val="00366F45"/>
    <w:rsid w:val="003672B5"/>
    <w:rsid w:val="0037448B"/>
    <w:rsid w:val="00375B8E"/>
    <w:rsid w:val="003810FD"/>
    <w:rsid w:val="003813F9"/>
    <w:rsid w:val="003830DC"/>
    <w:rsid w:val="00387115"/>
    <w:rsid w:val="003903E6"/>
    <w:rsid w:val="003973C8"/>
    <w:rsid w:val="003A6162"/>
    <w:rsid w:val="003A78ED"/>
    <w:rsid w:val="003B002F"/>
    <w:rsid w:val="003B5662"/>
    <w:rsid w:val="003B7D6A"/>
    <w:rsid w:val="003C1E67"/>
    <w:rsid w:val="003C407F"/>
    <w:rsid w:val="003D177C"/>
    <w:rsid w:val="003D2312"/>
    <w:rsid w:val="003D52DD"/>
    <w:rsid w:val="003D6F25"/>
    <w:rsid w:val="003E6153"/>
    <w:rsid w:val="003F11ED"/>
    <w:rsid w:val="003F14FC"/>
    <w:rsid w:val="003F2844"/>
    <w:rsid w:val="003F3599"/>
    <w:rsid w:val="003F4302"/>
    <w:rsid w:val="003F5782"/>
    <w:rsid w:val="004058ED"/>
    <w:rsid w:val="00431730"/>
    <w:rsid w:val="00432C70"/>
    <w:rsid w:val="00446996"/>
    <w:rsid w:val="00446D11"/>
    <w:rsid w:val="0044709E"/>
    <w:rsid w:val="0045263D"/>
    <w:rsid w:val="00452EF3"/>
    <w:rsid w:val="00454B90"/>
    <w:rsid w:val="0046169F"/>
    <w:rsid w:val="00463AB9"/>
    <w:rsid w:val="00463EB7"/>
    <w:rsid w:val="00464AD5"/>
    <w:rsid w:val="004753B6"/>
    <w:rsid w:val="00483C50"/>
    <w:rsid w:val="004A18CD"/>
    <w:rsid w:val="004A5738"/>
    <w:rsid w:val="004A6CF6"/>
    <w:rsid w:val="004B167B"/>
    <w:rsid w:val="004B2F4D"/>
    <w:rsid w:val="004C4CBC"/>
    <w:rsid w:val="004D0BA6"/>
    <w:rsid w:val="004D16C4"/>
    <w:rsid w:val="004D3114"/>
    <w:rsid w:val="004D54A3"/>
    <w:rsid w:val="004D74BD"/>
    <w:rsid w:val="004F19D2"/>
    <w:rsid w:val="004F1F98"/>
    <w:rsid w:val="004F4D68"/>
    <w:rsid w:val="0050270A"/>
    <w:rsid w:val="005078E9"/>
    <w:rsid w:val="00507FD4"/>
    <w:rsid w:val="00510E91"/>
    <w:rsid w:val="005269CB"/>
    <w:rsid w:val="00532092"/>
    <w:rsid w:val="005353EF"/>
    <w:rsid w:val="0053723D"/>
    <w:rsid w:val="005404A1"/>
    <w:rsid w:val="00542E6F"/>
    <w:rsid w:val="00547011"/>
    <w:rsid w:val="00552DC3"/>
    <w:rsid w:val="00561AC6"/>
    <w:rsid w:val="005676D7"/>
    <w:rsid w:val="005677D9"/>
    <w:rsid w:val="005752F1"/>
    <w:rsid w:val="005817F4"/>
    <w:rsid w:val="00587C76"/>
    <w:rsid w:val="005A28FD"/>
    <w:rsid w:val="005A519B"/>
    <w:rsid w:val="005A5AD6"/>
    <w:rsid w:val="005B0CEC"/>
    <w:rsid w:val="005B21BE"/>
    <w:rsid w:val="005B2BD5"/>
    <w:rsid w:val="005B453E"/>
    <w:rsid w:val="005B677F"/>
    <w:rsid w:val="005B6DCF"/>
    <w:rsid w:val="005B7223"/>
    <w:rsid w:val="005B791B"/>
    <w:rsid w:val="005C0F66"/>
    <w:rsid w:val="005C6B1F"/>
    <w:rsid w:val="005D3CFB"/>
    <w:rsid w:val="005D4F3F"/>
    <w:rsid w:val="005D75A1"/>
    <w:rsid w:val="005E3BC0"/>
    <w:rsid w:val="005E4CD7"/>
    <w:rsid w:val="005E6C2C"/>
    <w:rsid w:val="005F3DDE"/>
    <w:rsid w:val="00604A3A"/>
    <w:rsid w:val="00604F49"/>
    <w:rsid w:val="00610CC0"/>
    <w:rsid w:val="00614428"/>
    <w:rsid w:val="00615A54"/>
    <w:rsid w:val="0062278E"/>
    <w:rsid w:val="00623D96"/>
    <w:rsid w:val="0062508D"/>
    <w:rsid w:val="006303C6"/>
    <w:rsid w:val="00630BF8"/>
    <w:rsid w:val="00631DB1"/>
    <w:rsid w:val="006335DA"/>
    <w:rsid w:val="00640C9E"/>
    <w:rsid w:val="00642073"/>
    <w:rsid w:val="006454F1"/>
    <w:rsid w:val="0065067B"/>
    <w:rsid w:val="00651860"/>
    <w:rsid w:val="006520BB"/>
    <w:rsid w:val="00652751"/>
    <w:rsid w:val="0066267E"/>
    <w:rsid w:val="0067426C"/>
    <w:rsid w:val="006766D9"/>
    <w:rsid w:val="006815C4"/>
    <w:rsid w:val="00681BD5"/>
    <w:rsid w:val="0068389F"/>
    <w:rsid w:val="006838DE"/>
    <w:rsid w:val="0068577A"/>
    <w:rsid w:val="00690B05"/>
    <w:rsid w:val="00691814"/>
    <w:rsid w:val="006928A7"/>
    <w:rsid w:val="00694A27"/>
    <w:rsid w:val="00696A8F"/>
    <w:rsid w:val="00697FD8"/>
    <w:rsid w:val="006A11CD"/>
    <w:rsid w:val="006A1388"/>
    <w:rsid w:val="006A63BA"/>
    <w:rsid w:val="006B17E7"/>
    <w:rsid w:val="006B2145"/>
    <w:rsid w:val="006B44C0"/>
    <w:rsid w:val="006C0BF9"/>
    <w:rsid w:val="006C6518"/>
    <w:rsid w:val="006D1FE8"/>
    <w:rsid w:val="006D30D0"/>
    <w:rsid w:val="006D3987"/>
    <w:rsid w:val="006E087E"/>
    <w:rsid w:val="006E3799"/>
    <w:rsid w:val="00700AEE"/>
    <w:rsid w:val="00700BDD"/>
    <w:rsid w:val="00701281"/>
    <w:rsid w:val="0070684C"/>
    <w:rsid w:val="00717167"/>
    <w:rsid w:val="00720E8E"/>
    <w:rsid w:val="007357CC"/>
    <w:rsid w:val="00737BB7"/>
    <w:rsid w:val="00740285"/>
    <w:rsid w:val="00742573"/>
    <w:rsid w:val="0074601E"/>
    <w:rsid w:val="00764D9F"/>
    <w:rsid w:val="00766F81"/>
    <w:rsid w:val="00771C90"/>
    <w:rsid w:val="00783868"/>
    <w:rsid w:val="00784C9D"/>
    <w:rsid w:val="00784F84"/>
    <w:rsid w:val="0079637D"/>
    <w:rsid w:val="00796D12"/>
    <w:rsid w:val="007A43A3"/>
    <w:rsid w:val="007A4FDA"/>
    <w:rsid w:val="007A51DD"/>
    <w:rsid w:val="007A5314"/>
    <w:rsid w:val="007B4DBF"/>
    <w:rsid w:val="007B5DFB"/>
    <w:rsid w:val="007B6D05"/>
    <w:rsid w:val="007C18A0"/>
    <w:rsid w:val="007C2EEB"/>
    <w:rsid w:val="007C6CAA"/>
    <w:rsid w:val="007D0812"/>
    <w:rsid w:val="007D2371"/>
    <w:rsid w:val="007D2BD3"/>
    <w:rsid w:val="007D2D02"/>
    <w:rsid w:val="007D3974"/>
    <w:rsid w:val="007D4402"/>
    <w:rsid w:val="007E4908"/>
    <w:rsid w:val="007F3161"/>
    <w:rsid w:val="007F3331"/>
    <w:rsid w:val="007F471A"/>
    <w:rsid w:val="0080092E"/>
    <w:rsid w:val="008016AD"/>
    <w:rsid w:val="00803E81"/>
    <w:rsid w:val="0080559A"/>
    <w:rsid w:val="00810EB7"/>
    <w:rsid w:val="00814196"/>
    <w:rsid w:val="00817031"/>
    <w:rsid w:val="00817A58"/>
    <w:rsid w:val="00821D02"/>
    <w:rsid w:val="008309E1"/>
    <w:rsid w:val="008350DC"/>
    <w:rsid w:val="00843A44"/>
    <w:rsid w:val="0084673C"/>
    <w:rsid w:val="008515FB"/>
    <w:rsid w:val="00852657"/>
    <w:rsid w:val="00855F54"/>
    <w:rsid w:val="00856115"/>
    <w:rsid w:val="0086089E"/>
    <w:rsid w:val="00861980"/>
    <w:rsid w:val="00864203"/>
    <w:rsid w:val="00864DA7"/>
    <w:rsid w:val="00865F63"/>
    <w:rsid w:val="008712B3"/>
    <w:rsid w:val="00872614"/>
    <w:rsid w:val="00874CC1"/>
    <w:rsid w:val="0087609C"/>
    <w:rsid w:val="00881F36"/>
    <w:rsid w:val="00882E66"/>
    <w:rsid w:val="00884F19"/>
    <w:rsid w:val="0089688A"/>
    <w:rsid w:val="008970EE"/>
    <w:rsid w:val="008A0967"/>
    <w:rsid w:val="008A2889"/>
    <w:rsid w:val="008B0AF1"/>
    <w:rsid w:val="008B39DD"/>
    <w:rsid w:val="008B3FE0"/>
    <w:rsid w:val="008B6E0B"/>
    <w:rsid w:val="008C05E9"/>
    <w:rsid w:val="008C11BD"/>
    <w:rsid w:val="008D0F44"/>
    <w:rsid w:val="008D40FC"/>
    <w:rsid w:val="008E3308"/>
    <w:rsid w:val="008E7191"/>
    <w:rsid w:val="008F5A25"/>
    <w:rsid w:val="009061EE"/>
    <w:rsid w:val="00906E54"/>
    <w:rsid w:val="0090714E"/>
    <w:rsid w:val="009156B3"/>
    <w:rsid w:val="009264B8"/>
    <w:rsid w:val="0094003C"/>
    <w:rsid w:val="00942C7A"/>
    <w:rsid w:val="00943BAF"/>
    <w:rsid w:val="009456D0"/>
    <w:rsid w:val="00954169"/>
    <w:rsid w:val="00954B35"/>
    <w:rsid w:val="0095701A"/>
    <w:rsid w:val="009601C9"/>
    <w:rsid w:val="00963D98"/>
    <w:rsid w:val="00963F00"/>
    <w:rsid w:val="00966982"/>
    <w:rsid w:val="00967B9B"/>
    <w:rsid w:val="0097422E"/>
    <w:rsid w:val="00981157"/>
    <w:rsid w:val="0098273A"/>
    <w:rsid w:val="00987822"/>
    <w:rsid w:val="00987A28"/>
    <w:rsid w:val="009B4577"/>
    <w:rsid w:val="009B7F14"/>
    <w:rsid w:val="009C16EC"/>
    <w:rsid w:val="009C23ED"/>
    <w:rsid w:val="009C3467"/>
    <w:rsid w:val="009C69E3"/>
    <w:rsid w:val="009E7ADC"/>
    <w:rsid w:val="009F4413"/>
    <w:rsid w:val="009F46DC"/>
    <w:rsid w:val="009F60C6"/>
    <w:rsid w:val="00A02266"/>
    <w:rsid w:val="00A02468"/>
    <w:rsid w:val="00A02F07"/>
    <w:rsid w:val="00A02FC9"/>
    <w:rsid w:val="00A17149"/>
    <w:rsid w:val="00A221A4"/>
    <w:rsid w:val="00A24539"/>
    <w:rsid w:val="00A27631"/>
    <w:rsid w:val="00A37F6B"/>
    <w:rsid w:val="00A543FB"/>
    <w:rsid w:val="00A5500D"/>
    <w:rsid w:val="00A56462"/>
    <w:rsid w:val="00A56995"/>
    <w:rsid w:val="00A63A6A"/>
    <w:rsid w:val="00A64878"/>
    <w:rsid w:val="00A65D94"/>
    <w:rsid w:val="00A6719C"/>
    <w:rsid w:val="00A70042"/>
    <w:rsid w:val="00A70B1A"/>
    <w:rsid w:val="00A77BC2"/>
    <w:rsid w:val="00A8235E"/>
    <w:rsid w:val="00A86717"/>
    <w:rsid w:val="00A86E1B"/>
    <w:rsid w:val="00A92173"/>
    <w:rsid w:val="00A95109"/>
    <w:rsid w:val="00A95C5A"/>
    <w:rsid w:val="00A976BA"/>
    <w:rsid w:val="00AA186E"/>
    <w:rsid w:val="00AA2E42"/>
    <w:rsid w:val="00AA33ED"/>
    <w:rsid w:val="00AA4730"/>
    <w:rsid w:val="00AF2C1A"/>
    <w:rsid w:val="00AF6F4F"/>
    <w:rsid w:val="00B04FAB"/>
    <w:rsid w:val="00B05028"/>
    <w:rsid w:val="00B14D87"/>
    <w:rsid w:val="00B173CE"/>
    <w:rsid w:val="00B26AB1"/>
    <w:rsid w:val="00B30A39"/>
    <w:rsid w:val="00B348BA"/>
    <w:rsid w:val="00B36097"/>
    <w:rsid w:val="00B418A0"/>
    <w:rsid w:val="00B4208C"/>
    <w:rsid w:val="00B57016"/>
    <w:rsid w:val="00B60323"/>
    <w:rsid w:val="00B61E8C"/>
    <w:rsid w:val="00B64B6A"/>
    <w:rsid w:val="00B65C93"/>
    <w:rsid w:val="00B65F38"/>
    <w:rsid w:val="00B6705B"/>
    <w:rsid w:val="00B70225"/>
    <w:rsid w:val="00B7613D"/>
    <w:rsid w:val="00B76C2B"/>
    <w:rsid w:val="00B77F63"/>
    <w:rsid w:val="00B835AE"/>
    <w:rsid w:val="00B86FEE"/>
    <w:rsid w:val="00B90BE7"/>
    <w:rsid w:val="00B920B5"/>
    <w:rsid w:val="00B959F2"/>
    <w:rsid w:val="00BA1B04"/>
    <w:rsid w:val="00BA268F"/>
    <w:rsid w:val="00BA60B0"/>
    <w:rsid w:val="00BA632F"/>
    <w:rsid w:val="00BB218E"/>
    <w:rsid w:val="00BB4752"/>
    <w:rsid w:val="00BB50C5"/>
    <w:rsid w:val="00BB5B3D"/>
    <w:rsid w:val="00BC024D"/>
    <w:rsid w:val="00BD32E5"/>
    <w:rsid w:val="00BD5481"/>
    <w:rsid w:val="00BD5566"/>
    <w:rsid w:val="00BD707A"/>
    <w:rsid w:val="00BD740B"/>
    <w:rsid w:val="00BE3D46"/>
    <w:rsid w:val="00BF1424"/>
    <w:rsid w:val="00BF37DA"/>
    <w:rsid w:val="00BF4C50"/>
    <w:rsid w:val="00C034D1"/>
    <w:rsid w:val="00C06330"/>
    <w:rsid w:val="00C12876"/>
    <w:rsid w:val="00C16C30"/>
    <w:rsid w:val="00C20300"/>
    <w:rsid w:val="00C20759"/>
    <w:rsid w:val="00C21283"/>
    <w:rsid w:val="00C23812"/>
    <w:rsid w:val="00C26BE5"/>
    <w:rsid w:val="00C27221"/>
    <w:rsid w:val="00C32A26"/>
    <w:rsid w:val="00C43BF3"/>
    <w:rsid w:val="00C459B5"/>
    <w:rsid w:val="00C50077"/>
    <w:rsid w:val="00C71B69"/>
    <w:rsid w:val="00C72C71"/>
    <w:rsid w:val="00C7514F"/>
    <w:rsid w:val="00C75B5D"/>
    <w:rsid w:val="00C82077"/>
    <w:rsid w:val="00C9318B"/>
    <w:rsid w:val="00CA00FA"/>
    <w:rsid w:val="00CA5D33"/>
    <w:rsid w:val="00CB2292"/>
    <w:rsid w:val="00CB3DCA"/>
    <w:rsid w:val="00CB4EFC"/>
    <w:rsid w:val="00CB5453"/>
    <w:rsid w:val="00CB5C94"/>
    <w:rsid w:val="00CB6678"/>
    <w:rsid w:val="00CB7D12"/>
    <w:rsid w:val="00CC2D8B"/>
    <w:rsid w:val="00CC3040"/>
    <w:rsid w:val="00CD07CB"/>
    <w:rsid w:val="00CD4055"/>
    <w:rsid w:val="00CD58DC"/>
    <w:rsid w:val="00CE2C1D"/>
    <w:rsid w:val="00CE59EF"/>
    <w:rsid w:val="00CE6909"/>
    <w:rsid w:val="00CF1BD8"/>
    <w:rsid w:val="00CF5D70"/>
    <w:rsid w:val="00CF62C0"/>
    <w:rsid w:val="00D02701"/>
    <w:rsid w:val="00D04C09"/>
    <w:rsid w:val="00D05EC5"/>
    <w:rsid w:val="00D12F5C"/>
    <w:rsid w:val="00D22159"/>
    <w:rsid w:val="00D240AF"/>
    <w:rsid w:val="00D248A9"/>
    <w:rsid w:val="00D26201"/>
    <w:rsid w:val="00D27C92"/>
    <w:rsid w:val="00D31F68"/>
    <w:rsid w:val="00D333A0"/>
    <w:rsid w:val="00D34937"/>
    <w:rsid w:val="00D37E59"/>
    <w:rsid w:val="00D47D28"/>
    <w:rsid w:val="00D50ED9"/>
    <w:rsid w:val="00D51E8B"/>
    <w:rsid w:val="00D530DB"/>
    <w:rsid w:val="00D551C1"/>
    <w:rsid w:val="00D60205"/>
    <w:rsid w:val="00D639CB"/>
    <w:rsid w:val="00D70389"/>
    <w:rsid w:val="00D83558"/>
    <w:rsid w:val="00DA1A08"/>
    <w:rsid w:val="00DA3588"/>
    <w:rsid w:val="00DA6BF2"/>
    <w:rsid w:val="00DA72BA"/>
    <w:rsid w:val="00DC2D66"/>
    <w:rsid w:val="00DC323C"/>
    <w:rsid w:val="00DC4EA4"/>
    <w:rsid w:val="00DD3BC9"/>
    <w:rsid w:val="00DD42C8"/>
    <w:rsid w:val="00DD791A"/>
    <w:rsid w:val="00DE10AD"/>
    <w:rsid w:val="00DE45A6"/>
    <w:rsid w:val="00DE73D9"/>
    <w:rsid w:val="00DE74D4"/>
    <w:rsid w:val="00DF2DFA"/>
    <w:rsid w:val="00E00424"/>
    <w:rsid w:val="00E036BD"/>
    <w:rsid w:val="00E062C4"/>
    <w:rsid w:val="00E10AA4"/>
    <w:rsid w:val="00E1121D"/>
    <w:rsid w:val="00E21038"/>
    <w:rsid w:val="00E25497"/>
    <w:rsid w:val="00E30C82"/>
    <w:rsid w:val="00E346B3"/>
    <w:rsid w:val="00E45E01"/>
    <w:rsid w:val="00E5346B"/>
    <w:rsid w:val="00E63E9A"/>
    <w:rsid w:val="00E718B9"/>
    <w:rsid w:val="00E76273"/>
    <w:rsid w:val="00E905FE"/>
    <w:rsid w:val="00E90F27"/>
    <w:rsid w:val="00E91142"/>
    <w:rsid w:val="00EA31F4"/>
    <w:rsid w:val="00EA3FD9"/>
    <w:rsid w:val="00EA761A"/>
    <w:rsid w:val="00EA7AD2"/>
    <w:rsid w:val="00EA7BF2"/>
    <w:rsid w:val="00EB0EB4"/>
    <w:rsid w:val="00EB37FD"/>
    <w:rsid w:val="00EB3B88"/>
    <w:rsid w:val="00EB638C"/>
    <w:rsid w:val="00EB760B"/>
    <w:rsid w:val="00EC585D"/>
    <w:rsid w:val="00EC609C"/>
    <w:rsid w:val="00EC68A0"/>
    <w:rsid w:val="00EC74D7"/>
    <w:rsid w:val="00ED2048"/>
    <w:rsid w:val="00EE29E5"/>
    <w:rsid w:val="00EE2DB3"/>
    <w:rsid w:val="00EE51FE"/>
    <w:rsid w:val="00EE6F35"/>
    <w:rsid w:val="00EE6FBF"/>
    <w:rsid w:val="00EF3D95"/>
    <w:rsid w:val="00F00F5A"/>
    <w:rsid w:val="00F116D9"/>
    <w:rsid w:val="00F14482"/>
    <w:rsid w:val="00F15E37"/>
    <w:rsid w:val="00F17394"/>
    <w:rsid w:val="00F20033"/>
    <w:rsid w:val="00F2044F"/>
    <w:rsid w:val="00F211A5"/>
    <w:rsid w:val="00F23020"/>
    <w:rsid w:val="00F26CD4"/>
    <w:rsid w:val="00F3172F"/>
    <w:rsid w:val="00F3342E"/>
    <w:rsid w:val="00F51330"/>
    <w:rsid w:val="00F67541"/>
    <w:rsid w:val="00F73740"/>
    <w:rsid w:val="00F7560B"/>
    <w:rsid w:val="00F84D36"/>
    <w:rsid w:val="00F85E6E"/>
    <w:rsid w:val="00F9090B"/>
    <w:rsid w:val="00F9216C"/>
    <w:rsid w:val="00F9491D"/>
    <w:rsid w:val="00FA44B5"/>
    <w:rsid w:val="00FA670E"/>
    <w:rsid w:val="00FC217F"/>
    <w:rsid w:val="00FC37E6"/>
    <w:rsid w:val="00FC3F86"/>
    <w:rsid w:val="00FD0712"/>
    <w:rsid w:val="00FD7DB4"/>
    <w:rsid w:val="00FF257A"/>
    <w:rsid w:val="00FF3F38"/>
    <w:rsid w:val="00FF43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B05"/>
    <w:pPr>
      <w:spacing w:after="200" w:line="276" w:lineRule="auto"/>
    </w:pPr>
    <w:rPr>
      <w:sz w:val="22"/>
      <w:szCs w:val="22"/>
      <w:lang w:eastAsia="en-US"/>
    </w:rPr>
  </w:style>
  <w:style w:type="paragraph" w:styleId="4">
    <w:name w:val="heading 4"/>
    <w:basedOn w:val="a"/>
    <w:next w:val="a"/>
    <w:link w:val="40"/>
    <w:qFormat/>
    <w:rsid w:val="00B90BE7"/>
    <w:pPr>
      <w:keepNext/>
      <w:spacing w:after="0" w:line="240" w:lineRule="auto"/>
      <w:jc w:val="center"/>
      <w:outlineLvl w:val="3"/>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166B2"/>
    <w:pPr>
      <w:widowControl w:val="0"/>
      <w:autoSpaceDE w:val="0"/>
      <w:autoSpaceDN w:val="0"/>
      <w:adjustRightInd w:val="0"/>
      <w:ind w:firstLine="720"/>
    </w:pPr>
    <w:rPr>
      <w:rFonts w:ascii="Arial" w:eastAsia="Times New Roman" w:hAnsi="Arial" w:cs="Arial"/>
      <w:sz w:val="22"/>
      <w:szCs w:val="22"/>
    </w:rPr>
  </w:style>
  <w:style w:type="paragraph" w:styleId="a3">
    <w:name w:val="List Paragraph"/>
    <w:basedOn w:val="a"/>
    <w:uiPriority w:val="99"/>
    <w:qFormat/>
    <w:rsid w:val="008309E1"/>
    <w:pPr>
      <w:ind w:left="720"/>
      <w:contextualSpacing/>
    </w:pPr>
  </w:style>
  <w:style w:type="character" w:styleId="a4">
    <w:name w:val="Hyperlink"/>
    <w:basedOn w:val="a0"/>
    <w:uiPriority w:val="99"/>
    <w:unhideWhenUsed/>
    <w:rsid w:val="003973C8"/>
    <w:rPr>
      <w:color w:val="0000FF"/>
      <w:u w:val="single"/>
    </w:rPr>
  </w:style>
  <w:style w:type="character" w:styleId="a5">
    <w:name w:val="Placeholder Text"/>
    <w:basedOn w:val="a0"/>
    <w:uiPriority w:val="99"/>
    <w:semiHidden/>
    <w:rsid w:val="00060263"/>
    <w:rPr>
      <w:color w:val="808080"/>
    </w:rPr>
  </w:style>
  <w:style w:type="paragraph" w:styleId="a6">
    <w:name w:val="Balloon Text"/>
    <w:basedOn w:val="a"/>
    <w:link w:val="a7"/>
    <w:uiPriority w:val="99"/>
    <w:semiHidden/>
    <w:unhideWhenUsed/>
    <w:rsid w:val="000602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0263"/>
    <w:rPr>
      <w:rFonts w:ascii="Tahoma" w:hAnsi="Tahoma" w:cs="Tahoma"/>
      <w:sz w:val="16"/>
      <w:szCs w:val="16"/>
    </w:rPr>
  </w:style>
  <w:style w:type="paragraph" w:customStyle="1" w:styleId="ConsPlusNonformat">
    <w:name w:val="ConsPlusNonformat"/>
    <w:uiPriority w:val="99"/>
    <w:rsid w:val="002C5401"/>
    <w:pPr>
      <w:widowControl w:val="0"/>
      <w:autoSpaceDE w:val="0"/>
      <w:autoSpaceDN w:val="0"/>
    </w:pPr>
    <w:rPr>
      <w:rFonts w:ascii="Courier New" w:eastAsia="Times New Roman" w:hAnsi="Courier New" w:cs="Courier New"/>
    </w:rPr>
  </w:style>
  <w:style w:type="paragraph" w:customStyle="1" w:styleId="1">
    <w:name w:val="Обычный1"/>
    <w:rsid w:val="002C5401"/>
    <w:pPr>
      <w:widowControl w:val="0"/>
      <w:ind w:firstLine="400"/>
      <w:jc w:val="both"/>
    </w:pPr>
    <w:rPr>
      <w:rFonts w:ascii="Times New Roman" w:eastAsia="Times New Roman" w:hAnsi="Times New Roman"/>
      <w:snapToGrid w:val="0"/>
      <w:sz w:val="24"/>
    </w:rPr>
  </w:style>
  <w:style w:type="character" w:customStyle="1" w:styleId="ConsPlusNormal0">
    <w:name w:val="ConsPlusNormal Знак"/>
    <w:link w:val="ConsPlusNormal"/>
    <w:locked/>
    <w:rsid w:val="003F11ED"/>
    <w:rPr>
      <w:rFonts w:ascii="Arial" w:eastAsia="Times New Roman" w:hAnsi="Arial" w:cs="Arial"/>
      <w:sz w:val="22"/>
      <w:szCs w:val="22"/>
      <w:lang w:eastAsia="ru-RU" w:bidi="ar-SA"/>
    </w:rPr>
  </w:style>
  <w:style w:type="paragraph" w:styleId="2">
    <w:name w:val="Body Text 2"/>
    <w:basedOn w:val="a"/>
    <w:link w:val="20"/>
    <w:uiPriority w:val="99"/>
    <w:unhideWhenUsed/>
    <w:rsid w:val="00BD32E5"/>
    <w:pPr>
      <w:spacing w:after="120" w:line="480" w:lineRule="auto"/>
    </w:pPr>
    <w:rPr>
      <w:rFonts w:ascii="Times New Roman" w:eastAsia="Times New Roman" w:hAnsi="Times New Roman"/>
      <w:sz w:val="24"/>
      <w:szCs w:val="24"/>
      <w:lang w:eastAsia="ru-RU"/>
    </w:rPr>
  </w:style>
  <w:style w:type="character" w:customStyle="1" w:styleId="20">
    <w:name w:val="Основной текст 2 Знак"/>
    <w:basedOn w:val="a0"/>
    <w:link w:val="2"/>
    <w:uiPriority w:val="99"/>
    <w:rsid w:val="00BD32E5"/>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7B6D0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B6D05"/>
  </w:style>
  <w:style w:type="paragraph" w:styleId="aa">
    <w:name w:val="footer"/>
    <w:basedOn w:val="a"/>
    <w:link w:val="ab"/>
    <w:uiPriority w:val="99"/>
    <w:semiHidden/>
    <w:unhideWhenUsed/>
    <w:rsid w:val="007B6D0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B6D05"/>
  </w:style>
  <w:style w:type="paragraph" w:customStyle="1" w:styleId="ConsPlusTitle">
    <w:name w:val="ConsPlusTitle"/>
    <w:rsid w:val="00872614"/>
    <w:pPr>
      <w:widowControl w:val="0"/>
      <w:autoSpaceDE w:val="0"/>
      <w:autoSpaceDN w:val="0"/>
    </w:pPr>
    <w:rPr>
      <w:rFonts w:eastAsia="Times New Roman" w:cs="Calibri"/>
      <w:b/>
      <w:sz w:val="22"/>
    </w:rPr>
  </w:style>
  <w:style w:type="table" w:styleId="ac">
    <w:name w:val="Table Grid"/>
    <w:basedOn w:val="a1"/>
    <w:uiPriority w:val="59"/>
    <w:rsid w:val="007D2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DE45A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DE45A6"/>
  </w:style>
  <w:style w:type="character" w:customStyle="1" w:styleId="40">
    <w:name w:val="Заголовок 4 Знак"/>
    <w:basedOn w:val="a0"/>
    <w:link w:val="4"/>
    <w:rsid w:val="00B90BE7"/>
    <w:rPr>
      <w:rFonts w:ascii="Times New Roman" w:eastAsia="Times New Roman" w:hAnsi="Times New Roman" w:cs="Times New Roman"/>
      <w:b/>
      <w:sz w:val="24"/>
      <w:szCs w:val="20"/>
      <w:lang w:eastAsia="ru-RU"/>
    </w:rPr>
  </w:style>
  <w:style w:type="paragraph" w:styleId="ae">
    <w:name w:val="No Spacing"/>
    <w:link w:val="af"/>
    <w:uiPriority w:val="1"/>
    <w:qFormat/>
    <w:rsid w:val="00B90BE7"/>
    <w:rPr>
      <w:rFonts w:eastAsia="Times New Roman"/>
      <w:sz w:val="22"/>
      <w:szCs w:val="22"/>
    </w:rPr>
  </w:style>
  <w:style w:type="character" w:customStyle="1" w:styleId="af">
    <w:name w:val="Без интервала Знак"/>
    <w:basedOn w:val="a0"/>
    <w:link w:val="ae"/>
    <w:uiPriority w:val="1"/>
    <w:locked/>
    <w:rsid w:val="00EA31F4"/>
    <w:rPr>
      <w:rFonts w:eastAsia="Times New Roman"/>
      <w:sz w:val="22"/>
      <w:szCs w:val="22"/>
      <w:lang w:val="ru-RU" w:eastAsia="ru-RU" w:bidi="ar-SA"/>
    </w:rPr>
  </w:style>
  <w:style w:type="character" w:customStyle="1" w:styleId="af0">
    <w:name w:val="Цветовое выделение для Нормальный"/>
    <w:rsid w:val="00BB5B3D"/>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B05"/>
    <w:pPr>
      <w:spacing w:after="200" w:line="276" w:lineRule="auto"/>
    </w:pPr>
    <w:rPr>
      <w:sz w:val="22"/>
      <w:szCs w:val="22"/>
      <w:lang w:eastAsia="en-US"/>
    </w:rPr>
  </w:style>
  <w:style w:type="paragraph" w:styleId="4">
    <w:name w:val="heading 4"/>
    <w:basedOn w:val="a"/>
    <w:next w:val="a"/>
    <w:link w:val="40"/>
    <w:qFormat/>
    <w:rsid w:val="00B90BE7"/>
    <w:pPr>
      <w:keepNext/>
      <w:spacing w:after="0" w:line="240" w:lineRule="auto"/>
      <w:jc w:val="center"/>
      <w:outlineLvl w:val="3"/>
    </w:pPr>
    <w:rPr>
      <w:rFonts w:ascii="Times New Roman" w:eastAsia="Times New Roman" w:hAnsi="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166B2"/>
    <w:pPr>
      <w:widowControl w:val="0"/>
      <w:autoSpaceDE w:val="0"/>
      <w:autoSpaceDN w:val="0"/>
      <w:adjustRightInd w:val="0"/>
      <w:ind w:firstLine="720"/>
    </w:pPr>
    <w:rPr>
      <w:rFonts w:ascii="Arial" w:eastAsia="Times New Roman" w:hAnsi="Arial" w:cs="Arial"/>
      <w:sz w:val="22"/>
      <w:szCs w:val="22"/>
    </w:rPr>
  </w:style>
  <w:style w:type="paragraph" w:styleId="a3">
    <w:name w:val="List Paragraph"/>
    <w:basedOn w:val="a"/>
    <w:uiPriority w:val="99"/>
    <w:qFormat/>
    <w:rsid w:val="008309E1"/>
    <w:pPr>
      <w:ind w:left="720"/>
      <w:contextualSpacing/>
    </w:pPr>
  </w:style>
  <w:style w:type="character" w:styleId="a4">
    <w:name w:val="Hyperlink"/>
    <w:basedOn w:val="a0"/>
    <w:uiPriority w:val="99"/>
    <w:unhideWhenUsed/>
    <w:rsid w:val="003973C8"/>
    <w:rPr>
      <w:color w:val="0000FF"/>
      <w:u w:val="single"/>
    </w:rPr>
  </w:style>
  <w:style w:type="character" w:styleId="a5">
    <w:name w:val="Placeholder Text"/>
    <w:basedOn w:val="a0"/>
    <w:uiPriority w:val="99"/>
    <w:semiHidden/>
    <w:rsid w:val="00060263"/>
    <w:rPr>
      <w:color w:val="808080"/>
    </w:rPr>
  </w:style>
  <w:style w:type="paragraph" w:styleId="a6">
    <w:name w:val="Balloon Text"/>
    <w:basedOn w:val="a"/>
    <w:link w:val="a7"/>
    <w:uiPriority w:val="99"/>
    <w:semiHidden/>
    <w:unhideWhenUsed/>
    <w:rsid w:val="000602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0263"/>
    <w:rPr>
      <w:rFonts w:ascii="Tahoma" w:hAnsi="Tahoma" w:cs="Tahoma"/>
      <w:sz w:val="16"/>
      <w:szCs w:val="16"/>
    </w:rPr>
  </w:style>
  <w:style w:type="paragraph" w:customStyle="1" w:styleId="ConsPlusNonformat">
    <w:name w:val="ConsPlusNonformat"/>
    <w:uiPriority w:val="99"/>
    <w:rsid w:val="002C5401"/>
    <w:pPr>
      <w:widowControl w:val="0"/>
      <w:autoSpaceDE w:val="0"/>
      <w:autoSpaceDN w:val="0"/>
    </w:pPr>
    <w:rPr>
      <w:rFonts w:ascii="Courier New" w:eastAsia="Times New Roman" w:hAnsi="Courier New" w:cs="Courier New"/>
    </w:rPr>
  </w:style>
  <w:style w:type="paragraph" w:customStyle="1" w:styleId="1">
    <w:name w:val="Обычный1"/>
    <w:rsid w:val="002C5401"/>
    <w:pPr>
      <w:widowControl w:val="0"/>
      <w:ind w:firstLine="400"/>
      <w:jc w:val="both"/>
    </w:pPr>
    <w:rPr>
      <w:rFonts w:ascii="Times New Roman" w:eastAsia="Times New Roman" w:hAnsi="Times New Roman"/>
      <w:snapToGrid w:val="0"/>
      <w:sz w:val="24"/>
    </w:rPr>
  </w:style>
  <w:style w:type="character" w:customStyle="1" w:styleId="ConsPlusNormal0">
    <w:name w:val="ConsPlusNormal Знак"/>
    <w:link w:val="ConsPlusNormal"/>
    <w:locked/>
    <w:rsid w:val="003F11ED"/>
    <w:rPr>
      <w:rFonts w:ascii="Arial" w:eastAsia="Times New Roman" w:hAnsi="Arial" w:cs="Arial"/>
      <w:sz w:val="22"/>
      <w:szCs w:val="22"/>
      <w:lang w:eastAsia="ru-RU" w:bidi="ar-SA"/>
    </w:rPr>
  </w:style>
  <w:style w:type="paragraph" w:styleId="2">
    <w:name w:val="Body Text 2"/>
    <w:basedOn w:val="a"/>
    <w:link w:val="20"/>
    <w:uiPriority w:val="99"/>
    <w:unhideWhenUsed/>
    <w:rsid w:val="00BD32E5"/>
    <w:pPr>
      <w:spacing w:after="120" w:line="480" w:lineRule="auto"/>
    </w:pPr>
    <w:rPr>
      <w:rFonts w:ascii="Times New Roman" w:eastAsia="Times New Roman" w:hAnsi="Times New Roman"/>
      <w:sz w:val="24"/>
      <w:szCs w:val="24"/>
      <w:lang w:eastAsia="ru-RU"/>
    </w:rPr>
  </w:style>
  <w:style w:type="character" w:customStyle="1" w:styleId="20">
    <w:name w:val="Основной текст 2 Знак"/>
    <w:basedOn w:val="a0"/>
    <w:link w:val="2"/>
    <w:uiPriority w:val="99"/>
    <w:rsid w:val="00BD32E5"/>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7B6D0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B6D05"/>
  </w:style>
  <w:style w:type="paragraph" w:styleId="aa">
    <w:name w:val="footer"/>
    <w:basedOn w:val="a"/>
    <w:link w:val="ab"/>
    <w:uiPriority w:val="99"/>
    <w:semiHidden/>
    <w:unhideWhenUsed/>
    <w:rsid w:val="007B6D0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B6D05"/>
  </w:style>
  <w:style w:type="paragraph" w:customStyle="1" w:styleId="ConsPlusTitle">
    <w:name w:val="ConsPlusTitle"/>
    <w:rsid w:val="00872614"/>
    <w:pPr>
      <w:widowControl w:val="0"/>
      <w:autoSpaceDE w:val="0"/>
      <w:autoSpaceDN w:val="0"/>
    </w:pPr>
    <w:rPr>
      <w:rFonts w:eastAsia="Times New Roman" w:cs="Calibri"/>
      <w:b/>
      <w:sz w:val="22"/>
    </w:rPr>
  </w:style>
  <w:style w:type="table" w:styleId="ac">
    <w:name w:val="Table Grid"/>
    <w:basedOn w:val="a1"/>
    <w:uiPriority w:val="59"/>
    <w:rsid w:val="007D2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DE45A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DE45A6"/>
  </w:style>
  <w:style w:type="character" w:customStyle="1" w:styleId="40">
    <w:name w:val="Заголовок 4 Знак"/>
    <w:basedOn w:val="a0"/>
    <w:link w:val="4"/>
    <w:rsid w:val="00B90BE7"/>
    <w:rPr>
      <w:rFonts w:ascii="Times New Roman" w:eastAsia="Times New Roman" w:hAnsi="Times New Roman" w:cs="Times New Roman"/>
      <w:b/>
      <w:sz w:val="24"/>
      <w:szCs w:val="20"/>
      <w:lang w:eastAsia="ru-RU"/>
    </w:rPr>
  </w:style>
  <w:style w:type="paragraph" w:styleId="ae">
    <w:name w:val="No Spacing"/>
    <w:link w:val="af"/>
    <w:uiPriority w:val="1"/>
    <w:qFormat/>
    <w:rsid w:val="00B90BE7"/>
    <w:rPr>
      <w:rFonts w:eastAsia="Times New Roman"/>
      <w:sz w:val="22"/>
      <w:szCs w:val="22"/>
    </w:rPr>
  </w:style>
  <w:style w:type="character" w:customStyle="1" w:styleId="af">
    <w:name w:val="Без интервала Знак"/>
    <w:basedOn w:val="a0"/>
    <w:link w:val="ae"/>
    <w:uiPriority w:val="1"/>
    <w:locked/>
    <w:rsid w:val="00EA31F4"/>
    <w:rPr>
      <w:rFonts w:eastAsia="Times New Roman"/>
      <w:sz w:val="22"/>
      <w:szCs w:val="22"/>
      <w:lang w:val="ru-RU" w:eastAsia="ru-RU" w:bidi="ar-SA"/>
    </w:rPr>
  </w:style>
  <w:style w:type="character" w:customStyle="1" w:styleId="af0">
    <w:name w:val="Цветовое выделение для Нормальный"/>
    <w:rsid w:val="00BB5B3D"/>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56565">
      <w:bodyDiv w:val="1"/>
      <w:marLeft w:val="0"/>
      <w:marRight w:val="0"/>
      <w:marTop w:val="0"/>
      <w:marBottom w:val="0"/>
      <w:divBdr>
        <w:top w:val="none" w:sz="0" w:space="0" w:color="auto"/>
        <w:left w:val="none" w:sz="0" w:space="0" w:color="auto"/>
        <w:bottom w:val="none" w:sz="0" w:space="0" w:color="auto"/>
        <w:right w:val="none" w:sz="0" w:space="0" w:color="auto"/>
      </w:divBdr>
    </w:div>
    <w:div w:id="390927346">
      <w:bodyDiv w:val="1"/>
      <w:marLeft w:val="0"/>
      <w:marRight w:val="0"/>
      <w:marTop w:val="0"/>
      <w:marBottom w:val="0"/>
      <w:divBdr>
        <w:top w:val="none" w:sz="0" w:space="0" w:color="auto"/>
        <w:left w:val="none" w:sz="0" w:space="0" w:color="auto"/>
        <w:bottom w:val="none" w:sz="0" w:space="0" w:color="auto"/>
        <w:right w:val="none" w:sz="0" w:space="0" w:color="auto"/>
      </w:divBdr>
    </w:div>
    <w:div w:id="482506208">
      <w:bodyDiv w:val="1"/>
      <w:marLeft w:val="0"/>
      <w:marRight w:val="0"/>
      <w:marTop w:val="0"/>
      <w:marBottom w:val="0"/>
      <w:divBdr>
        <w:top w:val="none" w:sz="0" w:space="0" w:color="auto"/>
        <w:left w:val="none" w:sz="0" w:space="0" w:color="auto"/>
        <w:bottom w:val="none" w:sz="0" w:space="0" w:color="auto"/>
        <w:right w:val="none" w:sz="0" w:space="0" w:color="auto"/>
      </w:divBdr>
    </w:div>
    <w:div w:id="538473278">
      <w:bodyDiv w:val="1"/>
      <w:marLeft w:val="0"/>
      <w:marRight w:val="0"/>
      <w:marTop w:val="0"/>
      <w:marBottom w:val="0"/>
      <w:divBdr>
        <w:top w:val="none" w:sz="0" w:space="0" w:color="auto"/>
        <w:left w:val="none" w:sz="0" w:space="0" w:color="auto"/>
        <w:bottom w:val="none" w:sz="0" w:space="0" w:color="auto"/>
        <w:right w:val="none" w:sz="0" w:space="0" w:color="auto"/>
      </w:divBdr>
    </w:div>
    <w:div w:id="616446219">
      <w:bodyDiv w:val="1"/>
      <w:marLeft w:val="0"/>
      <w:marRight w:val="0"/>
      <w:marTop w:val="0"/>
      <w:marBottom w:val="0"/>
      <w:divBdr>
        <w:top w:val="none" w:sz="0" w:space="0" w:color="auto"/>
        <w:left w:val="none" w:sz="0" w:space="0" w:color="auto"/>
        <w:bottom w:val="none" w:sz="0" w:space="0" w:color="auto"/>
        <w:right w:val="none" w:sz="0" w:space="0" w:color="auto"/>
      </w:divBdr>
    </w:div>
    <w:div w:id="879707825">
      <w:bodyDiv w:val="1"/>
      <w:marLeft w:val="0"/>
      <w:marRight w:val="0"/>
      <w:marTop w:val="0"/>
      <w:marBottom w:val="0"/>
      <w:divBdr>
        <w:top w:val="none" w:sz="0" w:space="0" w:color="auto"/>
        <w:left w:val="none" w:sz="0" w:space="0" w:color="auto"/>
        <w:bottom w:val="none" w:sz="0" w:space="0" w:color="auto"/>
        <w:right w:val="none" w:sz="0" w:space="0" w:color="auto"/>
      </w:divBdr>
    </w:div>
    <w:div w:id="900671002">
      <w:bodyDiv w:val="1"/>
      <w:marLeft w:val="0"/>
      <w:marRight w:val="0"/>
      <w:marTop w:val="0"/>
      <w:marBottom w:val="0"/>
      <w:divBdr>
        <w:top w:val="none" w:sz="0" w:space="0" w:color="auto"/>
        <w:left w:val="none" w:sz="0" w:space="0" w:color="auto"/>
        <w:bottom w:val="none" w:sz="0" w:space="0" w:color="auto"/>
        <w:right w:val="none" w:sz="0" w:space="0" w:color="auto"/>
      </w:divBdr>
    </w:div>
    <w:div w:id="1005017921">
      <w:bodyDiv w:val="1"/>
      <w:marLeft w:val="0"/>
      <w:marRight w:val="0"/>
      <w:marTop w:val="0"/>
      <w:marBottom w:val="0"/>
      <w:divBdr>
        <w:top w:val="none" w:sz="0" w:space="0" w:color="auto"/>
        <w:left w:val="none" w:sz="0" w:space="0" w:color="auto"/>
        <w:bottom w:val="none" w:sz="0" w:space="0" w:color="auto"/>
        <w:right w:val="none" w:sz="0" w:space="0" w:color="auto"/>
      </w:divBdr>
    </w:div>
    <w:div w:id="1076053105">
      <w:bodyDiv w:val="1"/>
      <w:marLeft w:val="0"/>
      <w:marRight w:val="0"/>
      <w:marTop w:val="0"/>
      <w:marBottom w:val="0"/>
      <w:divBdr>
        <w:top w:val="none" w:sz="0" w:space="0" w:color="auto"/>
        <w:left w:val="none" w:sz="0" w:space="0" w:color="auto"/>
        <w:bottom w:val="none" w:sz="0" w:space="0" w:color="auto"/>
        <w:right w:val="none" w:sz="0" w:space="0" w:color="auto"/>
      </w:divBdr>
    </w:div>
    <w:div w:id="1122964360">
      <w:bodyDiv w:val="1"/>
      <w:marLeft w:val="0"/>
      <w:marRight w:val="0"/>
      <w:marTop w:val="0"/>
      <w:marBottom w:val="0"/>
      <w:divBdr>
        <w:top w:val="none" w:sz="0" w:space="0" w:color="auto"/>
        <w:left w:val="none" w:sz="0" w:space="0" w:color="auto"/>
        <w:bottom w:val="none" w:sz="0" w:space="0" w:color="auto"/>
        <w:right w:val="none" w:sz="0" w:space="0" w:color="auto"/>
      </w:divBdr>
    </w:div>
    <w:div w:id="1232278211">
      <w:bodyDiv w:val="1"/>
      <w:marLeft w:val="0"/>
      <w:marRight w:val="0"/>
      <w:marTop w:val="0"/>
      <w:marBottom w:val="0"/>
      <w:divBdr>
        <w:top w:val="none" w:sz="0" w:space="0" w:color="auto"/>
        <w:left w:val="none" w:sz="0" w:space="0" w:color="auto"/>
        <w:bottom w:val="none" w:sz="0" w:space="0" w:color="auto"/>
        <w:right w:val="none" w:sz="0" w:space="0" w:color="auto"/>
      </w:divBdr>
    </w:div>
    <w:div w:id="1329677661">
      <w:bodyDiv w:val="1"/>
      <w:marLeft w:val="0"/>
      <w:marRight w:val="0"/>
      <w:marTop w:val="0"/>
      <w:marBottom w:val="0"/>
      <w:divBdr>
        <w:top w:val="none" w:sz="0" w:space="0" w:color="auto"/>
        <w:left w:val="none" w:sz="0" w:space="0" w:color="auto"/>
        <w:bottom w:val="none" w:sz="0" w:space="0" w:color="auto"/>
        <w:right w:val="none" w:sz="0" w:space="0" w:color="auto"/>
      </w:divBdr>
    </w:div>
    <w:div w:id="1365790082">
      <w:bodyDiv w:val="1"/>
      <w:marLeft w:val="0"/>
      <w:marRight w:val="0"/>
      <w:marTop w:val="0"/>
      <w:marBottom w:val="0"/>
      <w:divBdr>
        <w:top w:val="none" w:sz="0" w:space="0" w:color="auto"/>
        <w:left w:val="none" w:sz="0" w:space="0" w:color="auto"/>
        <w:bottom w:val="none" w:sz="0" w:space="0" w:color="auto"/>
        <w:right w:val="none" w:sz="0" w:space="0" w:color="auto"/>
      </w:divBdr>
    </w:div>
    <w:div w:id="1386753719">
      <w:bodyDiv w:val="1"/>
      <w:marLeft w:val="0"/>
      <w:marRight w:val="0"/>
      <w:marTop w:val="0"/>
      <w:marBottom w:val="0"/>
      <w:divBdr>
        <w:top w:val="none" w:sz="0" w:space="0" w:color="auto"/>
        <w:left w:val="none" w:sz="0" w:space="0" w:color="auto"/>
        <w:bottom w:val="none" w:sz="0" w:space="0" w:color="auto"/>
        <w:right w:val="none" w:sz="0" w:space="0" w:color="auto"/>
      </w:divBdr>
    </w:div>
    <w:div w:id="1446655646">
      <w:bodyDiv w:val="1"/>
      <w:marLeft w:val="0"/>
      <w:marRight w:val="0"/>
      <w:marTop w:val="0"/>
      <w:marBottom w:val="0"/>
      <w:divBdr>
        <w:top w:val="none" w:sz="0" w:space="0" w:color="auto"/>
        <w:left w:val="none" w:sz="0" w:space="0" w:color="auto"/>
        <w:bottom w:val="none" w:sz="0" w:space="0" w:color="auto"/>
        <w:right w:val="none" w:sz="0" w:space="0" w:color="auto"/>
      </w:divBdr>
    </w:div>
    <w:div w:id="1455292424">
      <w:bodyDiv w:val="1"/>
      <w:marLeft w:val="0"/>
      <w:marRight w:val="0"/>
      <w:marTop w:val="0"/>
      <w:marBottom w:val="0"/>
      <w:divBdr>
        <w:top w:val="none" w:sz="0" w:space="0" w:color="auto"/>
        <w:left w:val="none" w:sz="0" w:space="0" w:color="auto"/>
        <w:bottom w:val="none" w:sz="0" w:space="0" w:color="auto"/>
        <w:right w:val="none" w:sz="0" w:space="0" w:color="auto"/>
      </w:divBdr>
    </w:div>
    <w:div w:id="1598639030">
      <w:bodyDiv w:val="1"/>
      <w:marLeft w:val="0"/>
      <w:marRight w:val="0"/>
      <w:marTop w:val="0"/>
      <w:marBottom w:val="0"/>
      <w:divBdr>
        <w:top w:val="none" w:sz="0" w:space="0" w:color="auto"/>
        <w:left w:val="none" w:sz="0" w:space="0" w:color="auto"/>
        <w:bottom w:val="none" w:sz="0" w:space="0" w:color="auto"/>
        <w:right w:val="none" w:sz="0" w:space="0" w:color="auto"/>
      </w:divBdr>
    </w:div>
    <w:div w:id="1625848508">
      <w:bodyDiv w:val="1"/>
      <w:marLeft w:val="0"/>
      <w:marRight w:val="0"/>
      <w:marTop w:val="0"/>
      <w:marBottom w:val="0"/>
      <w:divBdr>
        <w:top w:val="none" w:sz="0" w:space="0" w:color="auto"/>
        <w:left w:val="none" w:sz="0" w:space="0" w:color="auto"/>
        <w:bottom w:val="none" w:sz="0" w:space="0" w:color="auto"/>
        <w:right w:val="none" w:sz="0" w:space="0" w:color="auto"/>
      </w:divBdr>
    </w:div>
    <w:div w:id="1713263759">
      <w:bodyDiv w:val="1"/>
      <w:marLeft w:val="0"/>
      <w:marRight w:val="0"/>
      <w:marTop w:val="0"/>
      <w:marBottom w:val="0"/>
      <w:divBdr>
        <w:top w:val="none" w:sz="0" w:space="0" w:color="auto"/>
        <w:left w:val="none" w:sz="0" w:space="0" w:color="auto"/>
        <w:bottom w:val="none" w:sz="0" w:space="0" w:color="auto"/>
        <w:right w:val="none" w:sz="0" w:space="0" w:color="auto"/>
      </w:divBdr>
    </w:div>
    <w:div w:id="1738436812">
      <w:bodyDiv w:val="1"/>
      <w:marLeft w:val="0"/>
      <w:marRight w:val="0"/>
      <w:marTop w:val="0"/>
      <w:marBottom w:val="0"/>
      <w:divBdr>
        <w:top w:val="none" w:sz="0" w:space="0" w:color="auto"/>
        <w:left w:val="none" w:sz="0" w:space="0" w:color="auto"/>
        <w:bottom w:val="none" w:sz="0" w:space="0" w:color="auto"/>
        <w:right w:val="none" w:sz="0" w:space="0" w:color="auto"/>
      </w:divBdr>
    </w:div>
    <w:div w:id="1765103058">
      <w:bodyDiv w:val="1"/>
      <w:marLeft w:val="0"/>
      <w:marRight w:val="0"/>
      <w:marTop w:val="0"/>
      <w:marBottom w:val="0"/>
      <w:divBdr>
        <w:top w:val="none" w:sz="0" w:space="0" w:color="auto"/>
        <w:left w:val="none" w:sz="0" w:space="0" w:color="auto"/>
        <w:bottom w:val="none" w:sz="0" w:space="0" w:color="auto"/>
        <w:right w:val="none" w:sz="0" w:space="0" w:color="auto"/>
      </w:divBdr>
    </w:div>
    <w:div w:id="1767387190">
      <w:bodyDiv w:val="1"/>
      <w:marLeft w:val="0"/>
      <w:marRight w:val="0"/>
      <w:marTop w:val="0"/>
      <w:marBottom w:val="0"/>
      <w:divBdr>
        <w:top w:val="none" w:sz="0" w:space="0" w:color="auto"/>
        <w:left w:val="none" w:sz="0" w:space="0" w:color="auto"/>
        <w:bottom w:val="none" w:sz="0" w:space="0" w:color="auto"/>
        <w:right w:val="none" w:sz="0" w:space="0" w:color="auto"/>
      </w:divBdr>
    </w:div>
    <w:div w:id="1794129498">
      <w:bodyDiv w:val="1"/>
      <w:marLeft w:val="0"/>
      <w:marRight w:val="0"/>
      <w:marTop w:val="0"/>
      <w:marBottom w:val="0"/>
      <w:divBdr>
        <w:top w:val="none" w:sz="0" w:space="0" w:color="auto"/>
        <w:left w:val="none" w:sz="0" w:space="0" w:color="auto"/>
        <w:bottom w:val="none" w:sz="0" w:space="0" w:color="auto"/>
        <w:right w:val="none" w:sz="0" w:space="0" w:color="auto"/>
      </w:divBdr>
    </w:div>
    <w:div w:id="197586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extended/index.php?do4=document&amp;id4=0ae37380-dda4-4319-bed7-68a9e3eac9b1" TargetMode="External"/><Relationship Id="rId13" Type="http://schemas.openxmlformats.org/officeDocument/2006/relationships/hyperlink" Target="https://login.consultant.ru/link/?req=doc&amp;base=LAW&amp;n=456504&amp;dst=100464&amp;field=134&amp;date=29.11.2024" TargetMode="External"/><Relationship Id="rId18" Type="http://schemas.openxmlformats.org/officeDocument/2006/relationships/hyperlink" Target="https://login.consultant.ru/link/?req=doc&amp;base=LAW&amp;n=456504&amp;dst=15&amp;field=134&amp;date=29.11.2024" TargetMode="External"/><Relationship Id="rId26" Type="http://schemas.openxmlformats.org/officeDocument/2006/relationships/hyperlink" Target="https://login.consultant.ru/link/?req=doc&amp;base=LAW&amp;n=456504&amp;dst=100290&amp;field=134&amp;date=02.12.2024" TargetMode="External"/><Relationship Id="rId39" Type="http://schemas.openxmlformats.org/officeDocument/2006/relationships/hyperlink" Target="https://login.consultant.ru/link/?req=doc&amp;base=LAW&amp;n=482692&amp;date=02.12.2024" TargetMode="External"/><Relationship Id="rId3" Type="http://schemas.microsoft.com/office/2007/relationships/stylesWithEffects" Target="stylesWithEffects.xml"/><Relationship Id="rId21" Type="http://schemas.openxmlformats.org/officeDocument/2006/relationships/hyperlink" Target="https://login.consultant.ru/link/?req=doc&amp;base=LAW&amp;n=456504&amp;dst=100290&amp;field=134&amp;date=29.11.2024" TargetMode="External"/><Relationship Id="rId34" Type="http://schemas.openxmlformats.org/officeDocument/2006/relationships/hyperlink" Target="https://login.consultant.ru/link/?req=doc&amp;base=LAW&amp;n=456504&amp;dst=100164&amp;field=134&amp;date=02.12.2024" TargetMode="External"/><Relationship Id="rId42" Type="http://schemas.openxmlformats.org/officeDocument/2006/relationships/hyperlink" Target="https://login.consultant.ru/link/?req=doc&amp;base=LAW&amp;n=456504&amp;dst=379&amp;field=134&amp;date=02.12.2024" TargetMode="External"/><Relationship Id="rId7" Type="http://schemas.openxmlformats.org/officeDocument/2006/relationships/endnotes" Target="endnotes.xml"/><Relationship Id="rId12" Type="http://schemas.openxmlformats.org/officeDocument/2006/relationships/hyperlink" Target="https://login.consultant.ru/link/?req=doc&amp;base=LAW&amp;n=456504&amp;dst=100164&amp;field=134&amp;date=29.11.2024" TargetMode="External"/><Relationship Id="rId17" Type="http://schemas.openxmlformats.org/officeDocument/2006/relationships/hyperlink" Target="https://login.consultant.ru/link/?req=doc&amp;base=LAW&amp;n=456504&amp;dst=406&amp;field=134&amp;date=29.11.2024" TargetMode="External"/><Relationship Id="rId25" Type="http://schemas.openxmlformats.org/officeDocument/2006/relationships/hyperlink" Target="https://login.consultant.ru/link/?req=doc&amp;base=LAW&amp;n=456504&amp;dst=100289&amp;field=134&amp;date=02.12.2024" TargetMode="External"/><Relationship Id="rId33" Type="http://schemas.openxmlformats.org/officeDocument/2006/relationships/hyperlink" Target="https://login.consultant.ru/link/?req=doc&amp;base=LAW&amp;n=456504&amp;dst=407&amp;field=134&amp;date=02.12.2024" TargetMode="External"/><Relationship Id="rId38" Type="http://schemas.openxmlformats.org/officeDocument/2006/relationships/hyperlink" Target="https://login.consultant.ru/link/?req=doc&amp;base=LAW&amp;n=491436&amp;dst=7158&amp;field=134&amp;date=02.12.2024" TargetMode="External"/><Relationship Id="rId2" Type="http://schemas.openxmlformats.org/officeDocument/2006/relationships/styles" Target="styles.xml"/><Relationship Id="rId16" Type="http://schemas.openxmlformats.org/officeDocument/2006/relationships/hyperlink" Target="https://login.consultant.ru/link/?req=doc&amp;base=LAW&amp;n=456504&amp;dst=20&amp;field=134&amp;date=29.11.2024" TargetMode="External"/><Relationship Id="rId20" Type="http://schemas.openxmlformats.org/officeDocument/2006/relationships/hyperlink" Target="https://login.consultant.ru/link/?req=doc&amp;base=LAW&amp;n=456504&amp;dst=100289&amp;field=134&amp;date=29.11.2024" TargetMode="External"/><Relationship Id="rId29" Type="http://schemas.openxmlformats.org/officeDocument/2006/relationships/hyperlink" Target="https://login.consultant.ru/link/?req=doc&amp;base=LAW&amp;n=456504&amp;dst=100503&amp;field=134&amp;date=29.11.2024" TargetMode="External"/><Relationship Id="rId41" Type="http://schemas.openxmlformats.org/officeDocument/2006/relationships/hyperlink" Target="https://login.consultant.ru/link/?req=doc&amp;base=LAW&amp;n=456504&amp;dst=100474&amp;field=134&amp;date=02.12.202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456504&amp;dst=390&amp;field=134&amp;date=29.11.2024" TargetMode="External"/><Relationship Id="rId24" Type="http://schemas.openxmlformats.org/officeDocument/2006/relationships/hyperlink" Target="https://login.consultant.ru/link/?req=doc&amp;base=LAW&amp;n=456504&amp;dst=100288&amp;field=134&amp;date=02.12.2024" TargetMode="External"/><Relationship Id="rId32" Type="http://schemas.openxmlformats.org/officeDocument/2006/relationships/hyperlink" Target="https://login.consultant.ru/link/?req=doc&amp;base=LAW&amp;n=456504&amp;dst=406&amp;field=134&amp;date=02.12.2024" TargetMode="External"/><Relationship Id="rId37" Type="http://schemas.openxmlformats.org/officeDocument/2006/relationships/hyperlink" Target="https://login.consultant.ru/link/?req=doc&amp;base=LAW&amp;n=491436&amp;dst=7156&amp;field=134&amp;date=02.12.2024" TargetMode="External"/><Relationship Id="rId40" Type="http://schemas.openxmlformats.org/officeDocument/2006/relationships/hyperlink" Target="https://login.consultant.ru/link/?req=doc&amp;base=LAW&amp;n=456504&amp;dst=100065&amp;field=134&amp;date=02.12.202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56504&amp;dst=100229&amp;field=134&amp;date=29.11.2024" TargetMode="External"/><Relationship Id="rId23" Type="http://schemas.openxmlformats.org/officeDocument/2006/relationships/hyperlink" Target="https://login.consultant.ru/link/?req=doc&amp;base=LAW&amp;n=456504&amp;dst=100164&amp;field=134&amp;date=29.11.2024" TargetMode="External"/><Relationship Id="rId28" Type="http://schemas.openxmlformats.org/officeDocument/2006/relationships/hyperlink" Target="https://login.consultant.ru/link/?req=doc&amp;base=LAW&amp;n=456504&amp;dst=100481&amp;field=134&amp;date=02.12.2024" TargetMode="External"/><Relationship Id="rId36" Type="http://schemas.openxmlformats.org/officeDocument/2006/relationships/hyperlink" Target="https://login.consultant.ru/link/?req=doc&amp;base=LAW&amp;n=456504&amp;dst=502&amp;field=134&amp;date=02.12.2024" TargetMode="External"/><Relationship Id="rId10" Type="http://schemas.openxmlformats.org/officeDocument/2006/relationships/hyperlink" Target="https://login.consultant.ru/link/?req=doc&amp;base=LAW&amp;n=456504&amp;dst=389&amp;field=134&amp;date=29.11.2024" TargetMode="External"/><Relationship Id="rId19" Type="http://schemas.openxmlformats.org/officeDocument/2006/relationships/hyperlink" Target="https://login.consultant.ru/link/?req=doc&amp;base=LAW&amp;n=456504&amp;dst=100288&amp;field=134&amp;date=29.11.2024" TargetMode="External"/><Relationship Id="rId31" Type="http://schemas.openxmlformats.org/officeDocument/2006/relationships/hyperlink" Target="https://login.consultant.ru/link/?req=doc&amp;base=LAW&amp;n=392896&amp;dst=100084&amp;field=134&amp;date=02.12.2024"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dmnburasy.ru" TargetMode="External"/><Relationship Id="rId14" Type="http://schemas.openxmlformats.org/officeDocument/2006/relationships/hyperlink" Target="https://login.consultant.ru/link/?req=doc&amp;base=LAW&amp;n=456504&amp;dst=100467&amp;field=134&amp;date=29.11.2024" TargetMode="External"/><Relationship Id="rId22" Type="http://schemas.openxmlformats.org/officeDocument/2006/relationships/hyperlink" Target="https://login.consultant.ru/link/?req=doc&amp;base=LAW&amp;n=456504&amp;dst=100494&amp;field=134&amp;date=29.11.2024" TargetMode="External"/><Relationship Id="rId27" Type="http://schemas.openxmlformats.org/officeDocument/2006/relationships/hyperlink" Target="https://login.consultant.ru/link/?req=doc&amp;base=LAW&amp;n=456504&amp;dst=100494&amp;field=134&amp;date=02.12.2024" TargetMode="External"/><Relationship Id="rId30" Type="http://schemas.openxmlformats.org/officeDocument/2006/relationships/hyperlink" Target="https://login.consultant.ru/link/?req=doc&amp;base=LAW&amp;n=392896&amp;dst=100012&amp;field=134&amp;date=02.12.2024" TargetMode="External"/><Relationship Id="rId35" Type="http://schemas.openxmlformats.org/officeDocument/2006/relationships/hyperlink" Target="https://login.consultant.ru/link/?req=doc&amp;base=LAW&amp;n=456504&amp;dst=499&amp;field=134&amp;date=02.12.2024"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6628</Words>
  <Characters>37786</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44326</CharactersWithSpaces>
  <SharedDoc>false</SharedDoc>
  <HLinks>
    <vt:vector size="264" baseType="variant">
      <vt:variant>
        <vt:i4>3342448</vt:i4>
      </vt:variant>
      <vt:variant>
        <vt:i4>129</vt:i4>
      </vt:variant>
      <vt:variant>
        <vt:i4>0</vt:i4>
      </vt:variant>
      <vt:variant>
        <vt:i4>5</vt:i4>
      </vt:variant>
      <vt:variant>
        <vt:lpwstr/>
      </vt:variant>
      <vt:variant>
        <vt:lpwstr>p34</vt:lpwstr>
      </vt:variant>
      <vt:variant>
        <vt:i4>3211376</vt:i4>
      </vt:variant>
      <vt:variant>
        <vt:i4>126</vt:i4>
      </vt:variant>
      <vt:variant>
        <vt:i4>0</vt:i4>
      </vt:variant>
      <vt:variant>
        <vt:i4>5</vt:i4>
      </vt:variant>
      <vt:variant>
        <vt:lpwstr/>
      </vt:variant>
      <vt:variant>
        <vt:lpwstr>p15</vt:lpwstr>
      </vt:variant>
      <vt:variant>
        <vt:i4>3211376</vt:i4>
      </vt:variant>
      <vt:variant>
        <vt:i4>123</vt:i4>
      </vt:variant>
      <vt:variant>
        <vt:i4>0</vt:i4>
      </vt:variant>
      <vt:variant>
        <vt:i4>5</vt:i4>
      </vt:variant>
      <vt:variant>
        <vt:lpwstr/>
      </vt:variant>
      <vt:variant>
        <vt:lpwstr>p13</vt:lpwstr>
      </vt:variant>
      <vt:variant>
        <vt:i4>1179679</vt:i4>
      </vt:variant>
      <vt:variant>
        <vt:i4>120</vt:i4>
      </vt:variant>
      <vt:variant>
        <vt:i4>0</vt:i4>
      </vt:variant>
      <vt:variant>
        <vt:i4>5</vt:i4>
      </vt:variant>
      <vt:variant>
        <vt:lpwstr>https://login.consultant.ru/link/?req=doc&amp;base=LAW&amp;n=456504&amp;dst=379&amp;field=134&amp;date=02.12.2024</vt:lpwstr>
      </vt:variant>
      <vt:variant>
        <vt:lpwstr/>
      </vt:variant>
      <vt:variant>
        <vt:i4>5242962</vt:i4>
      </vt:variant>
      <vt:variant>
        <vt:i4>117</vt:i4>
      </vt:variant>
      <vt:variant>
        <vt:i4>0</vt:i4>
      </vt:variant>
      <vt:variant>
        <vt:i4>5</vt:i4>
      </vt:variant>
      <vt:variant>
        <vt:lpwstr>https://login.consultant.ru/link/?req=doc&amp;base=LAW&amp;n=456504&amp;dst=100474&amp;field=134&amp;date=02.12.2024</vt:lpwstr>
      </vt:variant>
      <vt:variant>
        <vt:lpwstr/>
      </vt:variant>
      <vt:variant>
        <vt:i4>5570643</vt:i4>
      </vt:variant>
      <vt:variant>
        <vt:i4>114</vt:i4>
      </vt:variant>
      <vt:variant>
        <vt:i4>0</vt:i4>
      </vt:variant>
      <vt:variant>
        <vt:i4>5</vt:i4>
      </vt:variant>
      <vt:variant>
        <vt:lpwstr>https://login.consultant.ru/link/?req=doc&amp;base=LAW&amp;n=456504&amp;dst=100065&amp;field=134&amp;date=02.12.2024</vt:lpwstr>
      </vt:variant>
      <vt:variant>
        <vt:lpwstr/>
      </vt:variant>
      <vt:variant>
        <vt:i4>7143535</vt:i4>
      </vt:variant>
      <vt:variant>
        <vt:i4>111</vt:i4>
      </vt:variant>
      <vt:variant>
        <vt:i4>0</vt:i4>
      </vt:variant>
      <vt:variant>
        <vt:i4>5</vt:i4>
      </vt:variant>
      <vt:variant>
        <vt:lpwstr>https://login.consultant.ru/link/?req=doc&amp;base=LAW&amp;n=482692&amp;date=02.12.2024</vt:lpwstr>
      </vt:variant>
      <vt:variant>
        <vt:lpwstr/>
      </vt:variant>
      <vt:variant>
        <vt:i4>7143529</vt:i4>
      </vt:variant>
      <vt:variant>
        <vt:i4>108</vt:i4>
      </vt:variant>
      <vt:variant>
        <vt:i4>0</vt:i4>
      </vt:variant>
      <vt:variant>
        <vt:i4>5</vt:i4>
      </vt:variant>
      <vt:variant>
        <vt:lpwstr>https://login.consultant.ru/link/?req=doc&amp;base=LAW&amp;n=491436&amp;dst=7158&amp;field=134&amp;date=02.12.2024</vt:lpwstr>
      </vt:variant>
      <vt:variant>
        <vt:lpwstr/>
      </vt:variant>
      <vt:variant>
        <vt:i4>6488169</vt:i4>
      </vt:variant>
      <vt:variant>
        <vt:i4>105</vt:i4>
      </vt:variant>
      <vt:variant>
        <vt:i4>0</vt:i4>
      </vt:variant>
      <vt:variant>
        <vt:i4>5</vt:i4>
      </vt:variant>
      <vt:variant>
        <vt:lpwstr>https://login.consultant.ru/link/?req=doc&amp;base=LAW&amp;n=491436&amp;dst=7156&amp;field=134&amp;date=02.12.2024</vt:lpwstr>
      </vt:variant>
      <vt:variant>
        <vt:lpwstr/>
      </vt:variant>
      <vt:variant>
        <vt:i4>3604592</vt:i4>
      </vt:variant>
      <vt:variant>
        <vt:i4>102</vt:i4>
      </vt:variant>
      <vt:variant>
        <vt:i4>0</vt:i4>
      </vt:variant>
      <vt:variant>
        <vt:i4>5</vt:i4>
      </vt:variant>
      <vt:variant>
        <vt:lpwstr/>
      </vt:variant>
      <vt:variant>
        <vt:lpwstr>p7</vt:lpwstr>
      </vt:variant>
      <vt:variant>
        <vt:i4>3276912</vt:i4>
      </vt:variant>
      <vt:variant>
        <vt:i4>99</vt:i4>
      </vt:variant>
      <vt:variant>
        <vt:i4>0</vt:i4>
      </vt:variant>
      <vt:variant>
        <vt:i4>5</vt:i4>
      </vt:variant>
      <vt:variant>
        <vt:lpwstr/>
      </vt:variant>
      <vt:variant>
        <vt:lpwstr>p2</vt:lpwstr>
      </vt:variant>
      <vt:variant>
        <vt:i4>1376274</vt:i4>
      </vt:variant>
      <vt:variant>
        <vt:i4>96</vt:i4>
      </vt:variant>
      <vt:variant>
        <vt:i4>0</vt:i4>
      </vt:variant>
      <vt:variant>
        <vt:i4>5</vt:i4>
      </vt:variant>
      <vt:variant>
        <vt:lpwstr>https://login.consultant.ru/link/?req=doc&amp;base=LAW&amp;n=456504&amp;dst=502&amp;field=134&amp;date=02.12.2024</vt:lpwstr>
      </vt:variant>
      <vt:variant>
        <vt:lpwstr/>
      </vt:variant>
      <vt:variant>
        <vt:i4>1835032</vt:i4>
      </vt:variant>
      <vt:variant>
        <vt:i4>93</vt:i4>
      </vt:variant>
      <vt:variant>
        <vt:i4>0</vt:i4>
      </vt:variant>
      <vt:variant>
        <vt:i4>5</vt:i4>
      </vt:variant>
      <vt:variant>
        <vt:lpwstr>https://login.consultant.ru/link/?req=doc&amp;base=LAW&amp;n=456504&amp;dst=499&amp;field=134&amp;date=02.12.2024</vt:lpwstr>
      </vt:variant>
      <vt:variant>
        <vt:lpwstr/>
      </vt:variant>
      <vt:variant>
        <vt:i4>5570643</vt:i4>
      </vt:variant>
      <vt:variant>
        <vt:i4>90</vt:i4>
      </vt:variant>
      <vt:variant>
        <vt:i4>0</vt:i4>
      </vt:variant>
      <vt:variant>
        <vt:i4>5</vt:i4>
      </vt:variant>
      <vt:variant>
        <vt:lpwstr>https://login.consultant.ru/link/?req=doc&amp;base=LAW&amp;n=456504&amp;dst=100164&amp;field=134&amp;date=02.12.2024</vt:lpwstr>
      </vt:variant>
      <vt:variant>
        <vt:lpwstr/>
      </vt:variant>
      <vt:variant>
        <vt:i4>3211376</vt:i4>
      </vt:variant>
      <vt:variant>
        <vt:i4>87</vt:i4>
      </vt:variant>
      <vt:variant>
        <vt:i4>0</vt:i4>
      </vt:variant>
      <vt:variant>
        <vt:i4>5</vt:i4>
      </vt:variant>
      <vt:variant>
        <vt:lpwstr/>
      </vt:variant>
      <vt:variant>
        <vt:lpwstr>p14</vt:lpwstr>
      </vt:variant>
      <vt:variant>
        <vt:i4>1376278</vt:i4>
      </vt:variant>
      <vt:variant>
        <vt:i4>84</vt:i4>
      </vt:variant>
      <vt:variant>
        <vt:i4>0</vt:i4>
      </vt:variant>
      <vt:variant>
        <vt:i4>5</vt:i4>
      </vt:variant>
      <vt:variant>
        <vt:lpwstr>https://login.consultant.ru/link/?req=doc&amp;base=LAW&amp;n=456504&amp;dst=407&amp;field=134&amp;date=02.12.2024</vt:lpwstr>
      </vt:variant>
      <vt:variant>
        <vt:lpwstr/>
      </vt:variant>
      <vt:variant>
        <vt:i4>1376279</vt:i4>
      </vt:variant>
      <vt:variant>
        <vt:i4>81</vt:i4>
      </vt:variant>
      <vt:variant>
        <vt:i4>0</vt:i4>
      </vt:variant>
      <vt:variant>
        <vt:i4>5</vt:i4>
      </vt:variant>
      <vt:variant>
        <vt:lpwstr>https://login.consultant.ru/link/?req=doc&amp;base=LAW&amp;n=456504&amp;dst=406&amp;field=134&amp;date=02.12.2024</vt:lpwstr>
      </vt:variant>
      <vt:variant>
        <vt:lpwstr/>
      </vt:variant>
      <vt:variant>
        <vt:i4>6160478</vt:i4>
      </vt:variant>
      <vt:variant>
        <vt:i4>78</vt:i4>
      </vt:variant>
      <vt:variant>
        <vt:i4>0</vt:i4>
      </vt:variant>
      <vt:variant>
        <vt:i4>5</vt:i4>
      </vt:variant>
      <vt:variant>
        <vt:lpwstr>https://login.consultant.ru/link/?req=doc&amp;base=LAW&amp;n=392896&amp;dst=100084&amp;field=134&amp;date=02.12.2024</vt:lpwstr>
      </vt:variant>
      <vt:variant>
        <vt:lpwstr/>
      </vt:variant>
      <vt:variant>
        <vt:i4>5767255</vt:i4>
      </vt:variant>
      <vt:variant>
        <vt:i4>75</vt:i4>
      </vt:variant>
      <vt:variant>
        <vt:i4>0</vt:i4>
      </vt:variant>
      <vt:variant>
        <vt:i4>5</vt:i4>
      </vt:variant>
      <vt:variant>
        <vt:lpwstr>https://login.consultant.ru/link/?req=doc&amp;base=LAW&amp;n=392896&amp;dst=100012&amp;field=134&amp;date=02.12.2024</vt:lpwstr>
      </vt:variant>
      <vt:variant>
        <vt:lpwstr/>
      </vt:variant>
      <vt:variant>
        <vt:i4>3539056</vt:i4>
      </vt:variant>
      <vt:variant>
        <vt:i4>72</vt:i4>
      </vt:variant>
      <vt:variant>
        <vt:i4>0</vt:i4>
      </vt:variant>
      <vt:variant>
        <vt:i4>5</vt:i4>
      </vt:variant>
      <vt:variant>
        <vt:lpwstr/>
      </vt:variant>
      <vt:variant>
        <vt:lpwstr>p6</vt:lpwstr>
      </vt:variant>
      <vt:variant>
        <vt:i4>3473520</vt:i4>
      </vt:variant>
      <vt:variant>
        <vt:i4>69</vt:i4>
      </vt:variant>
      <vt:variant>
        <vt:i4>0</vt:i4>
      </vt:variant>
      <vt:variant>
        <vt:i4>5</vt:i4>
      </vt:variant>
      <vt:variant>
        <vt:lpwstr/>
      </vt:variant>
      <vt:variant>
        <vt:lpwstr>p5</vt:lpwstr>
      </vt:variant>
      <vt:variant>
        <vt:i4>3211376</vt:i4>
      </vt:variant>
      <vt:variant>
        <vt:i4>66</vt:i4>
      </vt:variant>
      <vt:variant>
        <vt:i4>0</vt:i4>
      </vt:variant>
      <vt:variant>
        <vt:i4>5</vt:i4>
      </vt:variant>
      <vt:variant>
        <vt:lpwstr/>
      </vt:variant>
      <vt:variant>
        <vt:lpwstr>p1</vt:lpwstr>
      </vt:variant>
      <vt:variant>
        <vt:i4>6094932</vt:i4>
      </vt:variant>
      <vt:variant>
        <vt:i4>63</vt:i4>
      </vt:variant>
      <vt:variant>
        <vt:i4>0</vt:i4>
      </vt:variant>
      <vt:variant>
        <vt:i4>5</vt:i4>
      </vt:variant>
      <vt:variant>
        <vt:lpwstr>https://login.consultant.ru/link/?req=doc&amp;base=LAW&amp;n=456504&amp;dst=100503&amp;field=134&amp;date=29.11.2024</vt:lpwstr>
      </vt:variant>
      <vt:variant>
        <vt:lpwstr/>
      </vt:variant>
      <vt:variant>
        <vt:i4>5570653</vt:i4>
      </vt:variant>
      <vt:variant>
        <vt:i4>60</vt:i4>
      </vt:variant>
      <vt:variant>
        <vt:i4>0</vt:i4>
      </vt:variant>
      <vt:variant>
        <vt:i4>5</vt:i4>
      </vt:variant>
      <vt:variant>
        <vt:lpwstr>https://login.consultant.ru/link/?req=doc&amp;base=LAW&amp;n=456504&amp;dst=100481&amp;field=134&amp;date=02.12.2024</vt:lpwstr>
      </vt:variant>
      <vt:variant>
        <vt:lpwstr/>
      </vt:variant>
      <vt:variant>
        <vt:i4>5242972</vt:i4>
      </vt:variant>
      <vt:variant>
        <vt:i4>57</vt:i4>
      </vt:variant>
      <vt:variant>
        <vt:i4>0</vt:i4>
      </vt:variant>
      <vt:variant>
        <vt:i4>5</vt:i4>
      </vt:variant>
      <vt:variant>
        <vt:lpwstr>https://login.consultant.ru/link/?req=doc&amp;base=LAW&amp;n=456504&amp;dst=100494&amp;field=134&amp;date=02.12.2024</vt:lpwstr>
      </vt:variant>
      <vt:variant>
        <vt:lpwstr/>
      </vt:variant>
      <vt:variant>
        <vt:i4>5374044</vt:i4>
      </vt:variant>
      <vt:variant>
        <vt:i4>54</vt:i4>
      </vt:variant>
      <vt:variant>
        <vt:i4>0</vt:i4>
      </vt:variant>
      <vt:variant>
        <vt:i4>5</vt:i4>
      </vt:variant>
      <vt:variant>
        <vt:lpwstr>https://login.consultant.ru/link/?req=doc&amp;base=LAW&amp;n=456504&amp;dst=100290&amp;field=134&amp;date=02.12.2024</vt:lpwstr>
      </vt:variant>
      <vt:variant>
        <vt:lpwstr/>
      </vt:variant>
      <vt:variant>
        <vt:i4>5963869</vt:i4>
      </vt:variant>
      <vt:variant>
        <vt:i4>51</vt:i4>
      </vt:variant>
      <vt:variant>
        <vt:i4>0</vt:i4>
      </vt:variant>
      <vt:variant>
        <vt:i4>5</vt:i4>
      </vt:variant>
      <vt:variant>
        <vt:lpwstr>https://login.consultant.ru/link/?req=doc&amp;base=LAW&amp;n=456504&amp;dst=100289&amp;field=134&amp;date=02.12.2024</vt:lpwstr>
      </vt:variant>
      <vt:variant>
        <vt:lpwstr/>
      </vt:variant>
      <vt:variant>
        <vt:i4>5898333</vt:i4>
      </vt:variant>
      <vt:variant>
        <vt:i4>48</vt:i4>
      </vt:variant>
      <vt:variant>
        <vt:i4>0</vt:i4>
      </vt:variant>
      <vt:variant>
        <vt:i4>5</vt:i4>
      </vt:variant>
      <vt:variant>
        <vt:lpwstr>https://login.consultant.ru/link/?req=doc&amp;base=LAW&amp;n=456504&amp;dst=100288&amp;field=134&amp;date=02.12.2024</vt:lpwstr>
      </vt:variant>
      <vt:variant>
        <vt:lpwstr/>
      </vt:variant>
      <vt:variant>
        <vt:i4>6160466</vt:i4>
      </vt:variant>
      <vt:variant>
        <vt:i4>45</vt:i4>
      </vt:variant>
      <vt:variant>
        <vt:i4>0</vt:i4>
      </vt:variant>
      <vt:variant>
        <vt:i4>5</vt:i4>
      </vt:variant>
      <vt:variant>
        <vt:lpwstr>https://login.consultant.ru/link/?req=doc&amp;base=LAW&amp;n=456504&amp;dst=100164&amp;field=134&amp;date=29.11.2024</vt:lpwstr>
      </vt:variant>
      <vt:variant>
        <vt:lpwstr/>
      </vt:variant>
      <vt:variant>
        <vt:i4>5963869</vt:i4>
      </vt:variant>
      <vt:variant>
        <vt:i4>42</vt:i4>
      </vt:variant>
      <vt:variant>
        <vt:i4>0</vt:i4>
      </vt:variant>
      <vt:variant>
        <vt:i4>5</vt:i4>
      </vt:variant>
      <vt:variant>
        <vt:lpwstr>https://login.consultant.ru/link/?req=doc&amp;base=LAW&amp;n=456504&amp;dst=100494&amp;field=134&amp;date=29.11.2024</vt:lpwstr>
      </vt:variant>
      <vt:variant>
        <vt:lpwstr/>
      </vt:variant>
      <vt:variant>
        <vt:i4>5832797</vt:i4>
      </vt:variant>
      <vt:variant>
        <vt:i4>39</vt:i4>
      </vt:variant>
      <vt:variant>
        <vt:i4>0</vt:i4>
      </vt:variant>
      <vt:variant>
        <vt:i4>5</vt:i4>
      </vt:variant>
      <vt:variant>
        <vt:lpwstr>https://login.consultant.ru/link/?req=doc&amp;base=LAW&amp;n=456504&amp;dst=100290&amp;field=134&amp;date=29.11.2024</vt:lpwstr>
      </vt:variant>
      <vt:variant>
        <vt:lpwstr/>
      </vt:variant>
      <vt:variant>
        <vt:i4>5242972</vt:i4>
      </vt:variant>
      <vt:variant>
        <vt:i4>36</vt:i4>
      </vt:variant>
      <vt:variant>
        <vt:i4>0</vt:i4>
      </vt:variant>
      <vt:variant>
        <vt:i4>5</vt:i4>
      </vt:variant>
      <vt:variant>
        <vt:lpwstr>https://login.consultant.ru/link/?req=doc&amp;base=LAW&amp;n=456504&amp;dst=100289&amp;field=134&amp;date=29.11.2024</vt:lpwstr>
      </vt:variant>
      <vt:variant>
        <vt:lpwstr/>
      </vt:variant>
      <vt:variant>
        <vt:i4>5308508</vt:i4>
      </vt:variant>
      <vt:variant>
        <vt:i4>33</vt:i4>
      </vt:variant>
      <vt:variant>
        <vt:i4>0</vt:i4>
      </vt:variant>
      <vt:variant>
        <vt:i4>5</vt:i4>
      </vt:variant>
      <vt:variant>
        <vt:lpwstr>https://login.consultant.ru/link/?req=doc&amp;base=LAW&amp;n=456504&amp;dst=100288&amp;field=134&amp;date=29.11.2024</vt:lpwstr>
      </vt:variant>
      <vt:variant>
        <vt:lpwstr/>
      </vt:variant>
      <vt:variant>
        <vt:i4>6160468</vt:i4>
      </vt:variant>
      <vt:variant>
        <vt:i4>30</vt:i4>
      </vt:variant>
      <vt:variant>
        <vt:i4>0</vt:i4>
      </vt:variant>
      <vt:variant>
        <vt:i4>5</vt:i4>
      </vt:variant>
      <vt:variant>
        <vt:lpwstr>https://login.consultant.ru/link/?req=doc&amp;base=LAW&amp;n=456504&amp;dst=15&amp;field=134&amp;date=29.11.2024</vt:lpwstr>
      </vt:variant>
      <vt:variant>
        <vt:lpwstr/>
      </vt:variant>
      <vt:variant>
        <vt:i4>1310748</vt:i4>
      </vt:variant>
      <vt:variant>
        <vt:i4>27</vt:i4>
      </vt:variant>
      <vt:variant>
        <vt:i4>0</vt:i4>
      </vt:variant>
      <vt:variant>
        <vt:i4>5</vt:i4>
      </vt:variant>
      <vt:variant>
        <vt:lpwstr>https://login.consultant.ru/link/?req=doc&amp;base=LAW&amp;n=456504&amp;dst=406&amp;field=134&amp;date=29.11.2024</vt:lpwstr>
      </vt:variant>
      <vt:variant>
        <vt:lpwstr/>
      </vt:variant>
      <vt:variant>
        <vt:i4>5963863</vt:i4>
      </vt:variant>
      <vt:variant>
        <vt:i4>24</vt:i4>
      </vt:variant>
      <vt:variant>
        <vt:i4>0</vt:i4>
      </vt:variant>
      <vt:variant>
        <vt:i4>5</vt:i4>
      </vt:variant>
      <vt:variant>
        <vt:lpwstr>https://login.consultant.ru/link/?req=doc&amp;base=LAW&amp;n=456504&amp;dst=20&amp;field=134&amp;date=29.11.2024</vt:lpwstr>
      </vt:variant>
      <vt:variant>
        <vt:lpwstr/>
      </vt:variant>
      <vt:variant>
        <vt:i4>5242966</vt:i4>
      </vt:variant>
      <vt:variant>
        <vt:i4>21</vt:i4>
      </vt:variant>
      <vt:variant>
        <vt:i4>0</vt:i4>
      </vt:variant>
      <vt:variant>
        <vt:i4>5</vt:i4>
      </vt:variant>
      <vt:variant>
        <vt:lpwstr>https://login.consultant.ru/link/?req=doc&amp;base=LAW&amp;n=456504&amp;dst=100229&amp;field=134&amp;date=29.11.2024</vt:lpwstr>
      </vt:variant>
      <vt:variant>
        <vt:lpwstr/>
      </vt:variant>
      <vt:variant>
        <vt:i4>5767250</vt:i4>
      </vt:variant>
      <vt:variant>
        <vt:i4>18</vt:i4>
      </vt:variant>
      <vt:variant>
        <vt:i4>0</vt:i4>
      </vt:variant>
      <vt:variant>
        <vt:i4>5</vt:i4>
      </vt:variant>
      <vt:variant>
        <vt:lpwstr>https://login.consultant.ru/link/?req=doc&amp;base=LAW&amp;n=456504&amp;dst=100467&amp;field=134&amp;date=29.11.2024</vt:lpwstr>
      </vt:variant>
      <vt:variant>
        <vt:lpwstr/>
      </vt:variant>
      <vt:variant>
        <vt:i4>5963858</vt:i4>
      </vt:variant>
      <vt:variant>
        <vt:i4>15</vt:i4>
      </vt:variant>
      <vt:variant>
        <vt:i4>0</vt:i4>
      </vt:variant>
      <vt:variant>
        <vt:i4>5</vt:i4>
      </vt:variant>
      <vt:variant>
        <vt:lpwstr>https://login.consultant.ru/link/?req=doc&amp;base=LAW&amp;n=456504&amp;dst=100464&amp;field=134&amp;date=29.11.2024</vt:lpwstr>
      </vt:variant>
      <vt:variant>
        <vt:lpwstr/>
      </vt:variant>
      <vt:variant>
        <vt:i4>6160466</vt:i4>
      </vt:variant>
      <vt:variant>
        <vt:i4>12</vt:i4>
      </vt:variant>
      <vt:variant>
        <vt:i4>0</vt:i4>
      </vt:variant>
      <vt:variant>
        <vt:i4>5</vt:i4>
      </vt:variant>
      <vt:variant>
        <vt:lpwstr>https://login.consultant.ru/link/?req=doc&amp;base=LAW&amp;n=456504&amp;dst=100164&amp;field=134&amp;date=29.11.2024</vt:lpwstr>
      </vt:variant>
      <vt:variant>
        <vt:lpwstr/>
      </vt:variant>
      <vt:variant>
        <vt:i4>1900573</vt:i4>
      </vt:variant>
      <vt:variant>
        <vt:i4>9</vt:i4>
      </vt:variant>
      <vt:variant>
        <vt:i4>0</vt:i4>
      </vt:variant>
      <vt:variant>
        <vt:i4>5</vt:i4>
      </vt:variant>
      <vt:variant>
        <vt:lpwstr>https://login.consultant.ru/link/?req=doc&amp;base=LAW&amp;n=456504&amp;dst=390&amp;field=134&amp;date=29.11.2024</vt:lpwstr>
      </vt:variant>
      <vt:variant>
        <vt:lpwstr/>
      </vt:variant>
      <vt:variant>
        <vt:i4>1835028</vt:i4>
      </vt:variant>
      <vt:variant>
        <vt:i4>6</vt:i4>
      </vt:variant>
      <vt:variant>
        <vt:i4>0</vt:i4>
      </vt:variant>
      <vt:variant>
        <vt:i4>5</vt:i4>
      </vt:variant>
      <vt:variant>
        <vt:lpwstr>https://login.consultant.ru/link/?req=doc&amp;base=LAW&amp;n=456504&amp;dst=389&amp;field=134&amp;date=29.11.2024</vt:lpwstr>
      </vt:variant>
      <vt:variant>
        <vt:lpwstr/>
      </vt:variant>
      <vt:variant>
        <vt:i4>2031685</vt:i4>
      </vt:variant>
      <vt:variant>
        <vt:i4>3</vt:i4>
      </vt:variant>
      <vt:variant>
        <vt:i4>0</vt:i4>
      </vt:variant>
      <vt:variant>
        <vt:i4>5</vt:i4>
      </vt:variant>
      <vt:variant>
        <vt:lpwstr>http://www.admnburasy.ru/</vt:lpwstr>
      </vt:variant>
      <vt:variant>
        <vt:lpwstr/>
      </vt:variant>
      <vt:variant>
        <vt:i4>2883652</vt:i4>
      </vt:variant>
      <vt:variant>
        <vt:i4>0</vt:i4>
      </vt:variant>
      <vt:variant>
        <vt:i4>0</vt:i4>
      </vt:variant>
      <vt:variant>
        <vt:i4>5</vt:i4>
      </vt:variant>
      <vt:variant>
        <vt:lpwstr>http://zakon.scli.ru/ru/legal_texts/act_municipal_education/extended/index.php?do4=document&amp;id4=0ae37380-dda4-4319-bed7-68a9e3eac9b1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voronov</dc:creator>
  <cp:lastModifiedBy>ФОП</cp:lastModifiedBy>
  <cp:revision>2</cp:revision>
  <cp:lastPrinted>2024-12-04T08:24:00Z</cp:lastPrinted>
  <dcterms:created xsi:type="dcterms:W3CDTF">2024-12-05T08:13:00Z</dcterms:created>
  <dcterms:modified xsi:type="dcterms:W3CDTF">2024-12-05T08:13:00Z</dcterms:modified>
</cp:coreProperties>
</file>